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7F0" w:rsidRDefault="00B526F0">
      <w:pPr>
        <w:spacing w:after="0" w:line="240" w:lineRule="auto"/>
        <w:ind w:left="284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D867AB8" wp14:editId="0AD49324">
            <wp:extent cx="9251950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03"/>
        <w:gridCol w:w="2268"/>
        <w:gridCol w:w="29"/>
        <w:gridCol w:w="5812"/>
        <w:gridCol w:w="10"/>
        <w:gridCol w:w="103"/>
        <w:gridCol w:w="2307"/>
        <w:gridCol w:w="34"/>
        <w:gridCol w:w="103"/>
        <w:gridCol w:w="1979"/>
        <w:gridCol w:w="49"/>
      </w:tblGrid>
      <w:tr w:rsidR="00E657F0">
        <w:trPr>
          <w:gridAfter w:val="1"/>
          <w:wAfter w:w="49" w:type="dxa"/>
          <w:trHeight w:val="152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Время, место проведения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Форма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/тема мероприятия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657F0">
        <w:trPr>
          <w:gridAfter w:val="1"/>
          <w:wAfter w:w="49" w:type="dxa"/>
          <w:trHeight w:val="152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E657F0">
        <w:trPr>
          <w:gridAfter w:val="1"/>
          <w:wAfter w:w="49" w:type="dxa"/>
          <w:trHeight w:val="152"/>
        </w:trPr>
        <w:tc>
          <w:tcPr>
            <w:tcW w:w="14459" w:type="dxa"/>
            <w:gridSpan w:val="11"/>
          </w:tcPr>
          <w:p w:rsidR="00E657F0" w:rsidRDefault="00633B2C">
            <w:pPr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Мониторинговые исследования</w:t>
            </w:r>
          </w:p>
        </w:tc>
      </w:tr>
      <w:tr w:rsidR="00E657F0" w:rsidRPr="00B526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3-11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ind w:left="-66" w:right="-7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 xml:space="preserve">Дистанционно 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Мониторинг потребности в педагогических кадрах ОУ города Севастополя (вакансии)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бразовательные учреждения города Севастополя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Пиктурнене В.Н.</w:t>
            </w:r>
          </w:p>
          <w:p w:rsidR="00E657F0" w:rsidRPr="00B526F0" w:rsidRDefault="00633B2C">
            <w:pPr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Кравчук Н.Ф.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до 10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</w:t>
            </w: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ИРО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54, каб. 7)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работы городских методических объединений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ПОО за 2023/2024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городских МО ПОО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Меркулова Г.Н.</w:t>
            </w:r>
          </w:p>
        </w:tc>
      </w:tr>
      <w:tr w:rsidR="00E657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До 10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Все УДОД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highlight w:val="white"/>
                <w:lang w:val="ru-RU"/>
              </w:rPr>
              <w:t>Анализ работы методических объединений учреждений дополнительного образования за 2023/2024 учебный год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Заместители директоров, методисты УДОД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Смирнова Л.Г.</w:t>
            </w:r>
          </w:p>
        </w:tc>
      </w:tr>
      <w:tr w:rsidR="00E657F0" w:rsidRPr="00B526F0">
        <w:trPr>
          <w:gridAfter w:val="1"/>
          <w:wAfter w:w="49" w:type="dxa"/>
          <w:trHeight w:val="863"/>
        </w:trPr>
        <w:tc>
          <w:tcPr>
            <w:tcW w:w="1711" w:type="dxa"/>
          </w:tcPr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 xml:space="preserve">13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>Все школы города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>Анализ работы школьных методических объединений по иностранному языку за 2023/2024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>Руководители ШМО учителей иностранных языков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>Левина А.А.</w:t>
            </w:r>
          </w:p>
          <w:p w:rsidR="00E657F0" w:rsidRDefault="00633B2C">
            <w:pPr>
              <w:pStyle w:val="16"/>
              <w:spacing w:line="240" w:lineRule="auto"/>
              <w:ind w:right="28"/>
              <w:rPr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pacing w:val="2"/>
                <w:sz w:val="24"/>
                <w:szCs w:val="24"/>
              </w:rPr>
              <w:t>Шермазан Н.И.</w:t>
            </w:r>
          </w:p>
          <w:p w:rsidR="00E657F0" w:rsidRDefault="00E657F0">
            <w:pPr>
              <w:pStyle w:val="16"/>
              <w:spacing w:line="240" w:lineRule="auto"/>
              <w:ind w:right="28"/>
              <w:rPr>
                <w:bCs w:val="0"/>
                <w:color w:val="auto"/>
                <w:spacing w:val="2"/>
                <w:sz w:val="24"/>
                <w:szCs w:val="24"/>
              </w:rPr>
            </w:pP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ОБРАЗОВАТЕЛЬНАЯ ДЕЯТЕЛЬНОСТЬ (ДОПОЛНИТЕЛЬНОЕ ПРОФЕССИОНАЛЬНОЕ ОБРАЗОВАНИЕ)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2.1. Организация курсов повышения квалификации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 xml:space="preserve">3-4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15.00, ДОУ № 127</w:t>
            </w:r>
          </w:p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(корпус «Новая волна»)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Особенности организации и содержания образовательного процесса по основам безопасности дорожного движения в условиях реализации ФГОС общего образования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» (ДОУ)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Педагогические работники ДОУ</w:t>
            </w:r>
          </w:p>
          <w:p w:rsidR="00E657F0" w:rsidRDefault="00E657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Миргород Е.И.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Фомина И.В.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3-11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30, ДОУ №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92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«Продуктивные формы и методы работы 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 ознакомлению с художественной литературой детей дошкольного возраста»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Воспитатели ДОО</w:t>
            </w:r>
          </w:p>
          <w:p w:rsidR="00E657F0" w:rsidRDefault="00E657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Морева О.Л.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Цымбалюк Е.В.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3-13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00, ИРО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ул. Советская, 54 к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аб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.2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Цифровые образовательные ресурсы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и сервисы в работе педагогического работника ДОУ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Воспитатели ДОО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Величко Н.В.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Гладких И.Ю.</w:t>
            </w:r>
          </w:p>
        </w:tc>
      </w:tr>
      <w:tr w:rsidR="00E657F0" w:rsidRPr="00B526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3-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lang w:val="ru-RU"/>
              </w:rPr>
              <w:t>17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 xml:space="preserve"> июня</w:t>
            </w:r>
          </w:p>
          <w:p w:rsidR="00E657F0" w:rsidRDefault="00E657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15.00, СОШ № 46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Курсы профессиональной переподготовки по ДПП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 w:eastAsia="ar-SA" w:bidi="ar-SA"/>
              </w:rPr>
              <w:t>ФГИС «Моя школа» в работе педагога»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Педагогические работники</w:t>
            </w:r>
          </w:p>
        </w:tc>
        <w:tc>
          <w:tcPr>
            <w:tcW w:w="2082" w:type="dxa"/>
            <w:gridSpan w:val="2"/>
            <w:vMerge w:val="restart"/>
          </w:tcPr>
          <w:p w:rsidR="00E657F0" w:rsidRPr="00B526F0" w:rsidRDefault="00633B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E657F0" w:rsidRPr="00B526F0" w:rsidRDefault="00633B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Еремеева Т.В.</w:t>
            </w:r>
          </w:p>
        </w:tc>
      </w:tr>
      <w:tr w:rsidR="00E657F0" w:rsidRPr="00B526F0">
        <w:trPr>
          <w:gridAfter w:val="1"/>
          <w:wAfter w:w="49" w:type="dxa"/>
          <w:trHeight w:val="582"/>
        </w:trPr>
        <w:tc>
          <w:tcPr>
            <w:tcW w:w="1711" w:type="dxa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lang w:val="ru-RU"/>
              </w:rPr>
              <w:t>5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>-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  <w:lang w:val="ru-RU"/>
              </w:rPr>
              <w:t>21</w:t>
            </w:r>
            <w:r>
              <w:rPr>
                <w:rFonts w:ascii="Times New Roman" w:eastAsia="Liberation Serif" w:hAnsi="Times New Roman"/>
                <w:sz w:val="24"/>
                <w:szCs w:val="24"/>
                <w:highlight w:val="white"/>
              </w:rPr>
              <w:t xml:space="preserve"> июня</w:t>
            </w:r>
          </w:p>
          <w:p w:rsidR="00E657F0" w:rsidRDefault="00E657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10.00, СОШ № 49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Курсы профессиональной переподготовки по ДПП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  <w:lang w:val="ru-RU" w:eastAsia="ar-SA" w:bidi="ar-SA"/>
              </w:rPr>
              <w:t>ФГИС «Моя школа» в работе педагога»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Педагогические работники</w:t>
            </w:r>
          </w:p>
        </w:tc>
        <w:tc>
          <w:tcPr>
            <w:tcW w:w="2082" w:type="dxa"/>
            <w:gridSpan w:val="2"/>
            <w:vMerge w:val="restart"/>
          </w:tcPr>
          <w:p w:rsidR="00E657F0" w:rsidRPr="00B526F0" w:rsidRDefault="00633B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Величко Н.В.</w:t>
            </w:r>
          </w:p>
          <w:p w:rsidR="00E657F0" w:rsidRPr="00B526F0" w:rsidRDefault="00633B2C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highlight w:val="white"/>
                <w:lang w:val="ru-RU"/>
              </w:rPr>
              <w:t>Ширина Л.В.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6-19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00,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СОШ №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26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повышения квалификации по ДПП</w:t>
            </w: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 xml:space="preserve"> 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«Оказание первой помощи детям и взрослым в условиях образовательного учреждения» (СОШ № 26)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Педагогические работники</w:t>
            </w:r>
          </w:p>
          <w:p w:rsidR="00E657F0" w:rsidRDefault="00E657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Миргород Е.И.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  <w:lang w:val="ru-RU"/>
              </w:rPr>
              <w:t>Фомина И.В.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3-26 июня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00, ДДЮТ</w:t>
            </w:r>
          </w:p>
          <w:p w:rsidR="00E657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</w:rPr>
              <w:t>00, СПЛ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Курсы профессиональной переподготовки по ДПП «Педагог дополнительного образования детей и взрослых»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Педагогические работники и педагоги дополнительного образования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Величко Н.В.</w:t>
            </w:r>
          </w:p>
          <w:p w:rsidR="00E657F0" w:rsidRPr="00B526F0" w:rsidRDefault="00633B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iberation Serif" w:hAnsi="Times New Roman"/>
                <w:color w:val="000000"/>
                <w:sz w:val="24"/>
                <w:szCs w:val="24"/>
                <w:lang w:val="ru-RU"/>
              </w:rPr>
              <w:t>Морева О.Л.</w:t>
            </w:r>
          </w:p>
          <w:p w:rsidR="00E657F0" w:rsidRPr="00B526F0" w:rsidRDefault="00E657F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ИНФОРМАЦИОННАЯ ДЕЯТЕЛЬНОСТЬ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Подведение итогов методического сопровождения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работы учителей музыки, МХК и педагогов дополнительного образования за прошедший учебный год. Перспективы планирования методической работы с учителями музыки на 2024/2025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музыки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Волкова Л.И.</w:t>
            </w:r>
          </w:p>
        </w:tc>
      </w:tr>
      <w:tr w:rsidR="00E657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4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9.00, СОШ № 44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 w:eastAsia="ru-RU" w:bidi="ar-SA"/>
              </w:rPr>
              <w:t>Методические рекоменд</w:t>
            </w:r>
            <w:r>
              <w:rPr>
                <w:rFonts w:ascii="Times New Roman" w:hAnsi="Times New Roman"/>
                <w:color w:val="1A1A1A"/>
                <w:sz w:val="24"/>
                <w:szCs w:val="24"/>
                <w:highlight w:val="white"/>
                <w:lang w:val="ru-RU" w:eastAsia="ru-RU" w:bidi="ar-SA"/>
              </w:rPr>
              <w:t>ации по проверке развернутых ответов ЕГЭ по физике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Члены ПК ЕГЭ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  <w:t>Козырева О.О.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5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>15.00, ИРО (онлайн)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>Планирование городских методических мероприятий на 2024/2025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 xml:space="preserve">Руководители городских МО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Меркулова Г.Н.</w:t>
            </w:r>
          </w:p>
        </w:tc>
      </w:tr>
      <w:tr w:rsidR="00E657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>10.00, ИРО, (ул. Советская, 54)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>Организация и проведение этапов всероссийской олимпиады школьников по предмету «Труд (технология)» в 2024/2025 учебном году</w:t>
            </w:r>
          </w:p>
        </w:tc>
        <w:tc>
          <w:tcPr>
            <w:tcW w:w="2444" w:type="dxa"/>
            <w:gridSpan w:val="3"/>
            <w:vMerge w:val="restart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t xml:space="preserve">Учителя технологии СОШ № 12, 26, 30, 60, «ШКОЛА </w:t>
            </w: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highlight w:val="white"/>
                <w:lang w:val="ru-RU" w:eastAsia="ru-RU" w:bidi="ar-SA"/>
              </w:rPr>
              <w:lastRenderedPageBreak/>
              <w:t>ЭКОТЕХ+»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lastRenderedPageBreak/>
              <w:t>Семенова О.Е.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9.00, СОШ № 44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Методические рекомендации по проверке развернутых ответов ОГЭ по географии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Члены ПК ОГЭ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Козырева О.Н.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14.00, ИРО,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54)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Планирование городских методических мероприятий на 2024/2025 учебный год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Руководители МО учителей-логопедов, учителей-дефектологов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11.00-12.00, ИРО (онлайн), каб. № 3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составления рабочих программ по иностранным языкам для 7-х и 11-х классов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иностранных языков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</w:tc>
      </w:tr>
      <w:tr w:rsidR="00E657F0">
        <w:trPr>
          <w:gridAfter w:val="1"/>
          <w:wAfter w:w="49" w:type="dxa"/>
          <w:trHeight w:val="171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 ОРГАНИЗАЦИОННО-МЕТОДИЧЕСКАЯ ДЕЯТЕЛЬНОСТЬ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4.1. Заседания советов педагогических работников</w:t>
            </w:r>
          </w:p>
        </w:tc>
      </w:tr>
      <w:tr w:rsidR="00E657F0" w:rsidRPr="00B526F0">
        <w:trPr>
          <w:gridAfter w:val="1"/>
          <w:wAfter w:w="49" w:type="dxa"/>
          <w:trHeight w:val="317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15.00, ИРО (онлайн)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работы совета учителей изобразительного искусства за 2023/2024 учебный год и планирование городских методических мероприятий на 2024/2025 учебный год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изобразительного искусства – члены совета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Перова Е.А.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Репина Л.О.</w:t>
            </w:r>
          </w:p>
        </w:tc>
      </w:tr>
      <w:tr w:rsidR="00E657F0" w:rsidRPr="00B526F0">
        <w:trPr>
          <w:gridAfter w:val="1"/>
          <w:wAfter w:w="49" w:type="dxa"/>
          <w:trHeight w:val="276"/>
        </w:trPr>
        <w:tc>
          <w:tcPr>
            <w:tcW w:w="1711" w:type="dxa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16.00, ИРО (онлайн)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работы совета учителей черчения за 2023/2024 учебный год и планирование городских методических мероприятий на 2024/2025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черчения – члены совета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Перова Е.А.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Дементьева И.П.</w:t>
            </w:r>
          </w:p>
        </w:tc>
      </w:tr>
      <w:tr w:rsidR="00E657F0" w:rsidRPr="00B526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15.00, гимн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совета учителей информатики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Гладких И.Ю.</w:t>
            </w:r>
          </w:p>
          <w:p w:rsidR="00E657F0" w:rsidRPr="00B526F0" w:rsidRDefault="00633B2C">
            <w:pPr>
              <w:spacing w:after="0" w:line="240" w:lineRule="auto"/>
              <w:ind w:right="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Салтыкова М.В.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15.00, ИРО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(ул. Советская, 54, каб. 7)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Подведение итогов работы РУМО педагогов ПОО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2023/2024 учебном году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 xml:space="preserve"> Планирование работы РУМО на 2024/2025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2"/>
                <w:sz w:val="24"/>
                <w:szCs w:val="24"/>
                <w:lang w:val="ru-RU" w:eastAsia="ru-RU" w:bidi="ar-SA"/>
              </w:rPr>
              <w:t>Руководители РУМО, методисты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ind w:left="-1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Меркулова Г.Н.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14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ИРО (ул.Советская,54)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Подведение итогов работы совета воспитателей школ-интернатов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и ГПД за 2023/2024 учебный год и задачи на 2024/2025 учебный год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воспитателей школ-интернатов и ГПД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57F0" w:rsidRPr="00B526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19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Итоги работы совета учителей музыки и МХК за 2023/2024 учебный год и планирование городских методическ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их мероприятий на 2024/2025 учебный год</w:t>
            </w:r>
          </w:p>
        </w:tc>
        <w:tc>
          <w:tcPr>
            <w:tcW w:w="2444" w:type="dxa"/>
            <w:gridSpan w:val="3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 музыки и МХК – члены совета</w:t>
            </w:r>
          </w:p>
        </w:tc>
        <w:tc>
          <w:tcPr>
            <w:tcW w:w="2082" w:type="dxa"/>
            <w:gridSpan w:val="2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Волкова Л.И.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 xml:space="preserve">Белоус Е.А. 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21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16.00, ИРО (ул. Советская, 54)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Подведение итогов работы совета председателей школьных МО классных руководителей за 2023/2024 учебный год и задачи на 2024/2025 учебный год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совета председателей школьных МО классных руководителей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О.Ю.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lastRenderedPageBreak/>
              <w:t xml:space="preserve">4.2.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Методическая работа с педагогическими кадрами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Семинары-практикумы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tabs>
                <w:tab w:val="left" w:pos="2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13.00, ГБДОУ «Детский сад №129»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pStyle w:val="af4"/>
              <w:spacing w:before="0" w:beforeAutospacing="0" w:after="0" w:afterAutospacing="0"/>
              <w:rPr>
                <w:color w:val="222222"/>
              </w:rPr>
            </w:pPr>
            <w:r>
              <w:rPr>
                <w:bCs/>
                <w:color w:val="222222"/>
              </w:rPr>
              <w:t xml:space="preserve">Формирование ценностной картины мира дошкольников в контексте исторического просвещения </w:t>
            </w:r>
          </w:p>
        </w:tc>
        <w:tc>
          <w:tcPr>
            <w:tcW w:w="2410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 ДОУ №129</w:t>
            </w:r>
          </w:p>
        </w:tc>
        <w:tc>
          <w:tcPr>
            <w:tcW w:w="2116" w:type="dxa"/>
            <w:gridSpan w:val="3"/>
          </w:tcPr>
          <w:p w:rsidR="00E657F0" w:rsidRPr="00B526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Фомин А.В.</w:t>
            </w:r>
          </w:p>
          <w:p w:rsidR="00E657F0" w:rsidRPr="00B526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color w:val="222222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Котова В.Н.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Школы педагогического мастерства</w:t>
            </w:r>
          </w:p>
        </w:tc>
      </w:tr>
      <w:tr w:rsidR="00E657F0" w:rsidRPr="00B526F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4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10.00, ГБДОУ «Детский сад № 127»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Музыкально-литературная композиция по сказкам А.С. Пушкина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Майорова И.Н.</w:t>
            </w:r>
          </w:p>
          <w:p w:rsidR="00E657F0" w:rsidRPr="00B526F0" w:rsidRDefault="00E657F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</w:p>
        </w:tc>
      </w:tr>
      <w:tr w:rsidR="00E657F0" w:rsidRPr="00B526F0"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21 июня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10.00, ГБОУ ОЦ «Бухта Казачья»</w:t>
            </w:r>
          </w:p>
        </w:tc>
        <w:tc>
          <w:tcPr>
            <w:tcW w:w="5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Опытно-экспериментальная деятельность с водой и песком в летний оздоровительный период</w:t>
            </w:r>
          </w:p>
        </w:tc>
        <w:tc>
          <w:tcPr>
            <w:tcW w:w="2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Гусева Н.Н.</w:t>
            </w:r>
          </w:p>
        </w:tc>
      </w:tr>
      <w:tr w:rsidR="00E657F0" w:rsidRPr="00B526F0">
        <w:trPr>
          <w:trHeight w:val="311"/>
        </w:trPr>
        <w:tc>
          <w:tcPr>
            <w:tcW w:w="14508" w:type="dxa"/>
            <w:gridSpan w:val="12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E657F0">
        <w:trPr>
          <w:trHeight w:val="253"/>
        </w:trPr>
        <w:tc>
          <w:tcPr>
            <w:tcW w:w="1814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3-21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2268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10.00-16.00, СОШ № 17, 28, 31, 35, 37, 43, 57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гимназия № 1</w:t>
            </w:r>
          </w:p>
        </w:tc>
        <w:tc>
          <w:tcPr>
            <w:tcW w:w="5954" w:type="dxa"/>
            <w:gridSpan w:val="4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Оформление рабочих программ по музыке 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музыки, МХК</w:t>
            </w:r>
          </w:p>
        </w:tc>
        <w:tc>
          <w:tcPr>
            <w:tcW w:w="2028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57F0">
        <w:trPr>
          <w:trHeight w:val="253"/>
        </w:trPr>
        <w:tc>
          <w:tcPr>
            <w:tcW w:w="1814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 4 по 7 июня (по согласованию)</w:t>
            </w:r>
          </w:p>
        </w:tc>
        <w:tc>
          <w:tcPr>
            <w:tcW w:w="2268" w:type="dxa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33, ОЦ «Бухта Казачья», ОШИ № 1</w:t>
            </w:r>
          </w:p>
        </w:tc>
        <w:tc>
          <w:tcPr>
            <w:tcW w:w="5954" w:type="dxa"/>
            <w:gridSpan w:val="4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Педагогическое обеспечение летней смены пришкольного лагеря. Планирование и содержание работы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Начальники пришкольных летних лагерей (заместители) СОШ № 33, ОЦ «Бухта Казачья», ОШИ № 1</w:t>
            </w:r>
          </w:p>
        </w:tc>
        <w:tc>
          <w:tcPr>
            <w:tcW w:w="2028" w:type="dxa"/>
            <w:gridSpan w:val="2"/>
          </w:tcPr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E657F0" w:rsidRPr="00B526F0">
        <w:trPr>
          <w:trHeight w:val="1440"/>
        </w:trPr>
        <w:tc>
          <w:tcPr>
            <w:tcW w:w="1814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4 июня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июня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 июня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СОШ 41,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ОЦ «Бухта Казачья»,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СОШ 49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14.00, СОШ 58</w:t>
            </w:r>
          </w:p>
        </w:tc>
        <w:tc>
          <w:tcPr>
            <w:tcW w:w="5954" w:type="dxa"/>
            <w:gridSpan w:val="4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работы социального педагога и педагога-психо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лога в соответствии с профессиональным стандартом с учетом индивидуального образовательного маршрута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 и педагоги-психологи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СОШ № 41, 58, 49, ОЦ «Бухта Казачья»</w:t>
            </w:r>
          </w:p>
        </w:tc>
        <w:tc>
          <w:tcPr>
            <w:tcW w:w="2028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E657F0">
        <w:trPr>
          <w:trHeight w:val="276"/>
        </w:trPr>
        <w:tc>
          <w:tcPr>
            <w:tcW w:w="1814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10-14 июня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(по согласованию)</w:t>
            </w:r>
          </w:p>
        </w:tc>
        <w:tc>
          <w:tcPr>
            <w:tcW w:w="2268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СОШ № 12, 26, 30, 60, «ШКОЛА ЭКОТЕХ+»</w:t>
            </w:r>
          </w:p>
        </w:tc>
        <w:tc>
          <w:tcPr>
            <w:tcW w:w="5954" w:type="dxa"/>
            <w:gridSpan w:val="4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Подготовка базы проведения муниципального и регионального этапов всероссийской олимпиады школьников по предмету «Труд (технология)»</w:t>
            </w:r>
          </w:p>
        </w:tc>
        <w:tc>
          <w:tcPr>
            <w:tcW w:w="2444" w:type="dxa"/>
            <w:gridSpan w:val="3"/>
            <w:vMerge w:val="restart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Учителя технологии СОШ № 12, 26, 30, 60, «ШКОЛА ЭКОТЕХ+»</w:t>
            </w:r>
          </w:p>
        </w:tc>
        <w:tc>
          <w:tcPr>
            <w:tcW w:w="2028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E657F0" w:rsidRPr="00B526F0">
        <w:trPr>
          <w:trHeight w:val="253"/>
        </w:trPr>
        <w:tc>
          <w:tcPr>
            <w:tcW w:w="1814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 июня</w:t>
            </w:r>
          </w:p>
        </w:tc>
        <w:tc>
          <w:tcPr>
            <w:tcW w:w="2268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ГБДОУ «Детский сад № 90»</w:t>
            </w:r>
          </w:p>
        </w:tc>
        <w:tc>
          <w:tcPr>
            <w:tcW w:w="5954" w:type="dxa"/>
            <w:gridSpan w:val="4"/>
          </w:tcPr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документации старшего воспитателя дошкольного образовательного учреждения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ГБДОУ «Детский сад №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90»</w:t>
            </w:r>
          </w:p>
        </w:tc>
        <w:tc>
          <w:tcPr>
            <w:tcW w:w="2028" w:type="dxa"/>
            <w:gridSpan w:val="2"/>
          </w:tcPr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Шишкина Е.В.</w:t>
            </w:r>
          </w:p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Михалун Т.А.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Фишер Н.Н.</w:t>
            </w:r>
          </w:p>
        </w:tc>
      </w:tr>
      <w:tr w:rsidR="00E657F0" w:rsidRPr="00B526F0">
        <w:tc>
          <w:tcPr>
            <w:tcW w:w="14508" w:type="dxa"/>
            <w:gridSpan w:val="12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с 4 по 17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июня (согласно графику)</w:t>
            </w:r>
          </w:p>
        </w:tc>
        <w:tc>
          <w:tcPr>
            <w:tcW w:w="2400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ИРО, СЕВКИТИП,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СПХК, САСТ, СКСТ, СевМК, СТЭТ  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Итоги работы городских МО педагогов ПОО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2023/2024 учебном году. Обсуждение предложений в план работы на 2024/2025 учебный год.</w:t>
            </w:r>
          </w:p>
        </w:tc>
        <w:tc>
          <w:tcPr>
            <w:tcW w:w="2410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Руководители ГМО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ПОО</w:t>
            </w:r>
          </w:p>
        </w:tc>
        <w:tc>
          <w:tcPr>
            <w:tcW w:w="2116" w:type="dxa"/>
            <w:gridSpan w:val="3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Меркулова Г.Н.</w:t>
            </w:r>
          </w:p>
          <w:p w:rsidR="00E657F0" w:rsidRDefault="00E657F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11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работы городского МО учителей за 2023/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 учебный год, отчет руководителя МО. Задачи на 2024/2025 учебный год.</w:t>
            </w:r>
          </w:p>
        </w:tc>
        <w:tc>
          <w:tcPr>
            <w:tcW w:w="2410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116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Волкова Л.И.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Скрыпнюк М.Л.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ИРО (онлайн), каб. № 3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одведение итогов работы районных и городских МО учителей иностранных языков за 2023/2024 учебный год и задачи МО учителей иностранных языков на 2024/2025 учебный год</w:t>
            </w:r>
          </w:p>
        </w:tc>
        <w:tc>
          <w:tcPr>
            <w:tcW w:w="2410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Руководители ШМО, РМО, ГМО учителей иностранных языков</w:t>
            </w:r>
          </w:p>
        </w:tc>
        <w:tc>
          <w:tcPr>
            <w:tcW w:w="2116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Левина А.А.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  <w:p w:rsidR="00E657F0" w:rsidRPr="00B526F0" w:rsidRDefault="00E657F0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Организ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ация работы творческих групп педагогических работников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Задачи работы творческой группы учителей музыки и педагогов дополнительного образования на 2024/2025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15.00, гимназия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№1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Краеведение на уроках географии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Члены творческой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группы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Козырева О.Н.</w:t>
            </w:r>
          </w:p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Баранова Т.А.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Сопровождение наставничества. Занятия школы молодого специалиста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5 июня</w:t>
            </w:r>
          </w:p>
        </w:tc>
        <w:tc>
          <w:tcPr>
            <w:tcW w:w="2400" w:type="dxa"/>
            <w:gridSpan w:val="3"/>
          </w:tcPr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ГБДОУ «Детский сад № 127» (ул. Хрусталева, д. 121)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Планирование летней оздоровительной работы в ДОУ</w:t>
            </w: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Старшие воспитатели ДОУ (стаж до 3-х лет)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Майорова И.Н.</w:t>
            </w:r>
          </w:p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Петрущак Н.И.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6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13.00, ГБДОУ «Детский сад № 125»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Формирование трудовых навыков в дошкольных образовательных учреждениях в летний период</w:t>
            </w:r>
          </w:p>
          <w:p w:rsidR="00E657F0" w:rsidRPr="00B526F0" w:rsidRDefault="00E657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44" w:type="dxa"/>
            <w:gridSpan w:val="3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Воспитатели ДОУ (стаж до 3-х лет)</w:t>
            </w:r>
          </w:p>
        </w:tc>
        <w:tc>
          <w:tcPr>
            <w:tcW w:w="2082" w:type="dxa"/>
            <w:gridSpan w:val="2"/>
          </w:tcPr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57F0" w:rsidRPr="00B526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Курочкина Л.А.</w:t>
            </w:r>
          </w:p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Вовк Р.И.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18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работы ШМС за прошедший учебный год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4.3. Организация и проведение конкурсов профессионального мастерства педагогических работников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21 июня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конкурса «Лучшая инклюзивная школа России»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жюри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Тужикова Е.В.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 xml:space="preserve">4.4.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Организация и проведение конкурсов, предметных олимпиад, конференций </w:t>
            </w:r>
          </w:p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для обучающихся образовательных учреждений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E657F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E657F0" w:rsidRDefault="00E657F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5822" w:type="dxa"/>
            <w:gridSpan w:val="2"/>
          </w:tcPr>
          <w:p w:rsidR="00E657F0" w:rsidRDefault="00E657F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E657F0" w:rsidRDefault="00E657F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82" w:type="dxa"/>
            <w:gridSpan w:val="2"/>
          </w:tcPr>
          <w:p w:rsidR="00E657F0" w:rsidRDefault="00E657F0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E657F0" w:rsidRPr="00B526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Pr="00B526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4.5. Организационная работа по аттестации педагогических работников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 течение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 xml:space="preserve">месяца 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</w:t>
            </w:r>
          </w:p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ИРО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pStyle w:val="19"/>
              <w:spacing w:before="0" w:beforeAutospacing="0" w:after="0" w:afterAutospacing="0"/>
            </w:pPr>
            <w:r>
              <w:t xml:space="preserve">Изучение уровня профессиональной деятельности </w:t>
            </w:r>
            <w:r>
              <w:lastRenderedPageBreak/>
              <w:t xml:space="preserve">учителей-логопедов: Куминова К.Ю. ( </w:t>
            </w:r>
            <w:r>
              <w:t>ГБДОУ № 2), Ефремова И.Ю. (ГБДОУ № 126), Дубинина А.В. (ГБДОУ № 35). Подготовка экспертных заключений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Члены экспертной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Тужикова Е.В.</w:t>
            </w:r>
          </w:p>
        </w:tc>
      </w:tr>
      <w:tr w:rsidR="00E657F0">
        <w:trPr>
          <w:gridAfter w:val="1"/>
          <w:wAfter w:w="49" w:type="dxa"/>
          <w:trHeight w:val="491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3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15.00, СОШ № 37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ru-RU"/>
              </w:rPr>
              <w:t>Анализ профессиональной деятельности аттестуемого учителя биологии Меланич Н.В. Подготовка экспертного заключения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Гордеева А.Ю.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10.00, ЦТКСЭ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Анализ профессиональной деятельности Фроловой О.С., методиста, и Молчановой М.В., педагога дополнительного образования ЦТКСЭ, аттестующихся на установление квалификационных категорий. Подготовка экспертных заключений 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3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10.00-13.00, ИРО, (ул. Советская, 54, каб. 10)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Анализ профессиональной деятельности аттестуемых учителей начальных классов (Пуганова О.В., Кузьменко Л.А. (СОШ № 9)). Подготовка экспертных заключений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Якубина В.Б.</w:t>
            </w:r>
          </w:p>
          <w:p w:rsidR="00E657F0" w:rsidRDefault="00E657F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3, 10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10.00–13.00, ИРО (ул. Советская, 54, каб.5/6</w:t>
            </w: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)</w:t>
            </w:r>
          </w:p>
        </w:tc>
        <w:tc>
          <w:tcPr>
            <w:tcW w:w="5822" w:type="dxa"/>
            <w:gridSpan w:val="2"/>
          </w:tcPr>
          <w:p w:rsidR="00E657F0" w:rsidRPr="00B526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Педагогические работники образовательных учреждений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10.00 - 13.00, ИРО, (ул. Советская, 54, каб. 10)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Анализ профессиональной деятельности аттестуемых учителей начальных классов: Ваничева Н.В. (СОШ № 31), Разбойникова С.А. (СОШ №22). Подготовка экспертных заключений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Якубина В.Б.</w:t>
            </w:r>
          </w:p>
          <w:p w:rsidR="00E657F0" w:rsidRDefault="00E657F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>4</w:t>
            </w:r>
            <w:r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 xml:space="preserve">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>10</w:t>
            </w:r>
            <w:r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.00</w:t>
            </w: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 xml:space="preserve"> – 12.00</w:t>
            </w:r>
            <w:r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 xml:space="preserve">, СОШ № </w:t>
            </w: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>60</w:t>
            </w:r>
          </w:p>
        </w:tc>
        <w:tc>
          <w:tcPr>
            <w:tcW w:w="582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>Анализ профессиональной деятельности аттестуемого учителя технологии Любакаевой Ю.И. Подготовка экспертного заключения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szCs w:val="24"/>
                <w:highlight w:val="white"/>
              </w:rPr>
              <w:t>Члены экспертной группы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Arial" w:hAnsi="Times New Roman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10.00 - 13.00, ИРО, (ул. Советская, 54, каб. 10)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Анализ профессиональной деятельности аттес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val="ru-RU"/>
              </w:rPr>
              <w:t>туемых учителей начальных классов: Авдеева Н.А., Новик Т.А. (СОШ №23). Подготовка экспертных заключений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Члены экспертной 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</w:rPr>
              <w:t>Якубина В.Б.</w:t>
            </w:r>
          </w:p>
          <w:p w:rsidR="00E657F0" w:rsidRDefault="00E657F0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5, 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каб. 5/6)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Приём документов на аттестацию педагогических работников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ОУ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57F0">
        <w:trPr>
          <w:gridAfter w:val="1"/>
          <w:wAfter w:w="49" w:type="dxa"/>
          <w:trHeight w:val="529"/>
        </w:trPr>
        <w:tc>
          <w:tcPr>
            <w:tcW w:w="1711" w:type="dxa"/>
          </w:tcPr>
          <w:p w:rsidR="00E657F0" w:rsidRDefault="00633B2C">
            <w:pPr>
              <w:pStyle w:val="11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bidi="en-US"/>
              </w:rPr>
              <w:lastRenderedPageBreak/>
              <w:t xml:space="preserve">6 июня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11.00-13.00, ИРО (ул. Советская, 54, каб.3)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Анализ профессиональной деятельности аттестуемых учителей Максимовой Д.А.(СОШ № 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13), Дмитриевой Е.В.(СОШ № 37), Табунщик О.В. (СОШ № 6). Подготовка экспертных заключений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Члены экспертной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группы, учителя иностранных языков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Шермазан Н.И.</w:t>
            </w:r>
          </w:p>
        </w:tc>
      </w:tr>
      <w:tr w:rsidR="00E657F0">
        <w:trPr>
          <w:gridAfter w:val="1"/>
          <w:wAfter w:w="49" w:type="dxa"/>
          <w:trHeight w:val="529"/>
        </w:trPr>
        <w:tc>
          <w:tcPr>
            <w:tcW w:w="1711" w:type="dxa"/>
            <w:vMerge w:val="restart"/>
          </w:tcPr>
          <w:p w:rsidR="00E657F0" w:rsidRDefault="00633B2C">
            <w:pPr>
              <w:pStyle w:val="111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Style w:val="18"/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highlight w:val="white"/>
                <w:lang w:bidi="en-US"/>
              </w:rPr>
              <w:t>6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Анализ профессион</w:t>
            </w: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альной деятельности аттестуемого педагога дополнительного образования Васиной Г.Г. (СОШ № 57). Подготовка экспертных заключений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Члены экспертной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группы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Волкова Л.И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15.30, ИРО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(онлайн)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работы экспертной группы по аттестации педагогических работников ПОО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экспертной</w:t>
            </w:r>
          </w:p>
          <w:p w:rsidR="00E657F0" w:rsidRDefault="00633B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Меркулова Г.Н.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14.00, СОШ № 38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системы работы учителя, аттестуемого на присвоение  первой квалификационной категории Черноморец М.Ю..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Подготовка экспертного заключени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я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Члены экспертной</w:t>
            </w:r>
          </w:p>
          <w:p w:rsidR="00E657F0" w:rsidRDefault="00633B2C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группы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Козырева О.О. 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13, 27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15.00, ДОиН</w:t>
            </w:r>
          </w:p>
          <w:p w:rsidR="00E657F0" w:rsidRDefault="00E657F0">
            <w:pPr>
              <w:spacing w:after="0" w:line="240" w:lineRule="auto"/>
              <w:ind w:left="-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Заседание городской аттестационной комиссии по установлению квалификационных категорий педагогическим работникам организаций, осуществляющих образовательную деятельность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Члены ГАК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 КОНСУЛЬТАЦИОННАЯ ДЕЯТЕЛЬНОСТЬ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5.1. Групповые консультации для педагогических работников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 xml:space="preserve">3, </w:t>
            </w:r>
            <w:bookmarkStart w:id="1" w:name="undefined"/>
            <w:bookmarkEnd w:id="1"/>
            <w:r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ru-RU"/>
              </w:rPr>
              <w:t>10, 14, 19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10.00–16.00, ИРО (ул. Советская, 54, к. 5/6)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Индивидуальные и групповые консультации по вопросам аттестации педагогических работников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Педагогические работники учреждений образо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вания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Соколова Т.Ф.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3, 17, 24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10-13, ИРО (ул. Советская, 54, каб. 10)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Летняя оздоровительная работа в ДОУ 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Старшие воспитатели (по заявкам)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Шишкина Е.В.</w:t>
            </w:r>
          </w:p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Михалун Т.А.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14.00, ИРО (онлайн)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Составление отчета по методической работе за 2023/2024 учебный год в образовательной организации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Руководители МО, методисты ПОО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Меркулова Г.Н.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4 июня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июня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 июня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17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14.00–16.00, ИРО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(ул. Советская, 65, каб.101)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Консультации заместителей директоров по учебно-воспитательной работе по вопросам составления учебного плана, внесения изменений в ООП НОО,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ООО, СОО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E657F0" w:rsidRDefault="00633B2C">
            <w:pPr>
              <w:keepNext/>
              <w:spacing w:after="0" w:line="240" w:lineRule="auto"/>
              <w:ind w:right="-6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Заместители директоров</w:t>
            </w:r>
          </w:p>
          <w:p w:rsidR="00E657F0" w:rsidRDefault="00633B2C">
            <w:pPr>
              <w:keepNext/>
              <w:spacing w:after="0" w:line="240" w:lineRule="auto"/>
              <w:ind w:right="-908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 учебно-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воспитательной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работе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lastRenderedPageBreak/>
              <w:t>Блажко Л.Г.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57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Оформление рабочих программ по дополнительному образованию вокально-хорового направления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Учителя музыки СОШ № 11, 48, 49, 50, 57, 61, «ШКОЛА ЭКОТЕХ +», гимназии № 2, 7, 8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ИРО (ул. Советская 54, каб.2)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и проведение аттестационных мероприятий в 2023/2024 учебном году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Аттестуемые социальные педагоги, члены экспертной группы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14.30, СОШ № 50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Организация и проведение атте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стационных мероприятий в 2023/2024 учебном году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Аттестуемые педагоги-психологи, члены экспертной группы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Ефимова И.В. 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Парфенова Т.В.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Кривобок М.Н.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Котко Т.П.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Вансен Т.М.</w:t>
            </w:r>
          </w:p>
        </w:tc>
      </w:tr>
      <w:tr w:rsidR="00E657F0">
        <w:trPr>
          <w:gridAfter w:val="1"/>
          <w:wAfter w:w="49" w:type="dxa"/>
          <w:trHeight w:val="276"/>
        </w:trPr>
        <w:tc>
          <w:tcPr>
            <w:tcW w:w="1711" w:type="dxa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Style w:val="af6"/>
                <w:rFonts w:ascii="Times New Roman" w:hAnsi="Times New Roman"/>
                <w:b w:val="0"/>
                <w:sz w:val="24"/>
                <w:szCs w:val="24"/>
                <w:highlight w:val="white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14.00, СОШ № 44</w:t>
            </w:r>
          </w:p>
        </w:tc>
        <w:tc>
          <w:tcPr>
            <w:tcW w:w="582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Организация участия учителей труда (технологии) в конкурсах профессионального мастерства в 2024/2025 учебном году</w:t>
            </w:r>
          </w:p>
        </w:tc>
        <w:tc>
          <w:tcPr>
            <w:tcW w:w="2444" w:type="dxa"/>
            <w:gridSpan w:val="3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Учителя труда (технологии)</w:t>
            </w:r>
          </w:p>
        </w:tc>
        <w:tc>
          <w:tcPr>
            <w:tcW w:w="2082" w:type="dxa"/>
            <w:gridSpan w:val="2"/>
            <w:vMerge w:val="restart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highlight w:val="white"/>
                <w:lang w:val="ru-RU"/>
              </w:rPr>
              <w:t>Семенова О.Е.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12.00, ИРО</w:t>
            </w:r>
          </w:p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val="ru-RU" w:eastAsia="ru-RU"/>
              </w:rPr>
              <w:t>ул. Советская, 54, каб. 7)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Подготовка итоговых материалов ШМО, РМО, ШМС по физик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 и астрономии, планирование работы на 2024/2025 учебный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Председатели РМО, ШМС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Козырева О.О. </w:t>
            </w:r>
          </w:p>
          <w:p w:rsidR="00E657F0" w:rsidRDefault="00E65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ШКОЛА ЭКОТЕХ +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Работа команды наставников в подготовке педагога-психолога – победителя регионального этапа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Всероссийского конкурса профессионального мастерства «Педагог-психолог» к участию в заключительном этапе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ind w:right="-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Педагог-психолог ГБОУ «ШКОЛА ЭКОТЕХ+», педагоги-психологи –  наставники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Каштанова Ю.М.</w:t>
            </w:r>
          </w:p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Печерская М.М.</w:t>
            </w:r>
          </w:p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Плисс Е.Ю.</w:t>
            </w:r>
          </w:p>
          <w:p w:rsidR="00E657F0" w:rsidRDefault="00633B2C">
            <w:pPr>
              <w:spacing w:after="0" w:line="240" w:lineRule="auto"/>
              <w:ind w:left="-1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Нерадько О.М.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24-28 июн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15.00-16.00, ИРО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Индивидуальные консультации по вопросам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подготовки к участию в региональном этапе Всероссийского конкурса «Лучшая программа организации отдыха детей и их оздоровления»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Начальники пришкольных летних лагерей (заместители)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Смирнова Л.Г.</w:t>
            </w:r>
          </w:p>
        </w:tc>
      </w:tr>
      <w:tr w:rsidR="00E657F0">
        <w:trPr>
          <w:gridAfter w:val="1"/>
          <w:wAfter w:w="49" w:type="dxa"/>
        </w:trPr>
        <w:tc>
          <w:tcPr>
            <w:tcW w:w="14459" w:type="dxa"/>
            <w:gridSpan w:val="11"/>
          </w:tcPr>
          <w:p w:rsidR="00E657F0" w:rsidRDefault="00633B2C">
            <w:pPr>
              <w:spacing w:after="0" w:line="240" w:lineRule="auto"/>
              <w:ind w:left="-1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5.2. Дни консультаций для педагогических работников по вопрос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  <w:lang w:val="ru-RU"/>
              </w:rPr>
              <w:t>ам аттестации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5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16.00, ИРО (ул.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Советская, 54,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lastRenderedPageBreak/>
              <w:t>каб.7)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lastRenderedPageBreak/>
              <w:t>Индивидуальные консультации для учителей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t>географии по вопросам аттестации на установление</w:t>
            </w:r>
          </w:p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val="ru-RU" w:eastAsia="ru-RU" w:bidi="ar-SA"/>
              </w:rPr>
              <w:lastRenderedPageBreak/>
              <w:t>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Учителя географии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Козырева О.Н.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10.00-11.00, ИРО (ул. Советская, 54, каб. 3)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иностранных языков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иностранных языков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Шермазан Н.И.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12.00, ИРО (ул. Советская, 54, каб.3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социальных педагогов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Социальные педагоги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Пудова Е.М.</w:t>
            </w:r>
          </w:p>
        </w:tc>
      </w:tr>
      <w:tr w:rsidR="00E657F0">
        <w:trPr>
          <w:gridAfter w:val="1"/>
          <w:wAfter w:w="49" w:type="dxa"/>
          <w:trHeight w:val="253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7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11.00, ИРО (ул. Советская, 54, каб.3)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педагогов-психологов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Педагоги-психологи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Ефимова И.В.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13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14.00-16.00, ИРО (ул. Советская, 54, каб. 1)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 консультации для учителей музыки, МХ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и педагогов дополнительного образования по вопросам аттестации 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музыки, МХК и педагоги дополнительного образования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Волкова Л.И.</w:t>
            </w:r>
          </w:p>
        </w:tc>
      </w:tr>
      <w:tr w:rsidR="00E657F0">
        <w:trPr>
          <w:gridAfter w:val="1"/>
          <w:wAfter w:w="49" w:type="dxa"/>
        </w:trPr>
        <w:tc>
          <w:tcPr>
            <w:tcW w:w="1711" w:type="dxa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14 июня</w:t>
            </w:r>
          </w:p>
        </w:tc>
        <w:tc>
          <w:tcPr>
            <w:tcW w:w="2400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.30–15.30, ИРО (ул. Советская, 54, каб. 7)</w:t>
            </w:r>
          </w:p>
        </w:tc>
        <w:tc>
          <w:tcPr>
            <w:tcW w:w="582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Индивидуальные консультации для педагогических работников ПОО 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по вопросам аттестации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установление квалификационных категорий</w:t>
            </w:r>
          </w:p>
        </w:tc>
        <w:tc>
          <w:tcPr>
            <w:tcW w:w="2444" w:type="dxa"/>
            <w:gridSpan w:val="3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 ПОО </w:t>
            </w:r>
          </w:p>
        </w:tc>
        <w:tc>
          <w:tcPr>
            <w:tcW w:w="2082" w:type="dxa"/>
            <w:gridSpan w:val="2"/>
          </w:tcPr>
          <w:p w:rsidR="00E657F0" w:rsidRDefault="0063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Меркулова Г.Н.</w:t>
            </w:r>
          </w:p>
        </w:tc>
      </w:tr>
    </w:tbl>
    <w:p w:rsidR="00E657F0" w:rsidRDefault="00E657F0"/>
    <w:sectPr w:rsidR="00E657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2C" w:rsidRDefault="00633B2C">
      <w:pPr>
        <w:spacing w:after="0" w:line="240" w:lineRule="auto"/>
      </w:pPr>
      <w:r>
        <w:separator/>
      </w:r>
    </w:p>
  </w:endnote>
  <w:endnote w:type="continuationSeparator" w:id="0">
    <w:p w:rsidR="00633B2C" w:rsidRDefault="0063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2C" w:rsidRDefault="00633B2C">
      <w:pPr>
        <w:spacing w:after="0" w:line="240" w:lineRule="auto"/>
      </w:pPr>
      <w:r>
        <w:separator/>
      </w:r>
    </w:p>
  </w:footnote>
  <w:footnote w:type="continuationSeparator" w:id="0">
    <w:p w:rsidR="00633B2C" w:rsidRDefault="0063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CC0"/>
    <w:multiLevelType w:val="multilevel"/>
    <w:tmpl w:val="050AC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0B63662"/>
    <w:multiLevelType w:val="multilevel"/>
    <w:tmpl w:val="05444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5A94EC0"/>
    <w:multiLevelType w:val="multilevel"/>
    <w:tmpl w:val="0C8822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7F0"/>
    <w:rsid w:val="00633B2C"/>
    <w:rsid w:val="00B526F0"/>
    <w:rsid w:val="00E6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DDEA-1710-490B-85A3-D3C1663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 w:bidi="ar-SA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 w:bidi="ar-SA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 w:bidi="ar-SA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 w:bidi="ar-SA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 w:bidi="ar-SA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lang w:bidi="ar-SA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 w:bidi="ar-SA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lang w:bidi="ar-SA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 w:bidi="ar-SA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eastAsia="Times New Roman"/>
      <w:sz w:val="22"/>
      <w:szCs w:val="22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rFonts w:eastAsia="Calibri"/>
      <w:sz w:val="48"/>
      <w:szCs w:val="48"/>
      <w:lang w:bidi="ar-SA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rFonts w:eastAsia="Calibri"/>
      <w:sz w:val="24"/>
      <w:szCs w:val="24"/>
      <w:lang w:bidi="ar-SA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0"/>
      <w:szCs w:val="20"/>
      <w:lang w:bidi="ar-SA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styleId="aa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rFonts w:eastAsia="Calibri"/>
      <w:sz w:val="18"/>
      <w:szCs w:val="20"/>
      <w:lang w:bidi="ar-SA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rFonts w:eastAsia="Calibri"/>
      <w:sz w:val="20"/>
      <w:szCs w:val="20"/>
      <w:lang w:bidi="ar-SA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lang w:eastAsia="zh-CN"/>
    </w:r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List Paragraph"/>
    <w:basedOn w:val="a"/>
    <w:pPr>
      <w:ind w:left="720"/>
      <w:contextualSpacing/>
    </w:pPr>
    <w:rPr>
      <w:lang w:val="ru-RU" w:bidi="ar-SA"/>
    </w:rPr>
  </w:style>
  <w:style w:type="character" w:customStyle="1" w:styleId="30">
    <w:name w:val="Основной текст (3)"/>
    <w:rPr>
      <w:rFonts w:ascii="Times New Roman" w:hAnsi="Times New Roman"/>
      <w:b/>
      <w:color w:val="000000"/>
      <w:spacing w:val="0"/>
      <w:position w:val="0"/>
      <w:sz w:val="27"/>
      <w:u w:val="none"/>
      <w:lang w:val="ru-RU"/>
    </w:rPr>
  </w:style>
  <w:style w:type="character" w:styleId="af6">
    <w:name w:val="Strong"/>
    <w:uiPriority w:val="22"/>
    <w:qFormat/>
    <w:rPr>
      <w:b/>
      <w:bCs/>
    </w:rPr>
  </w:style>
  <w:style w:type="character" w:customStyle="1" w:styleId="af7">
    <w:name w:val="Основной текст + Полужирный"/>
    <w:link w:val="16"/>
    <w:rPr>
      <w:rFonts w:ascii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 w:eastAsia="en-US"/>
    </w:rPr>
  </w:style>
  <w:style w:type="character" w:customStyle="1" w:styleId="af8">
    <w:name w:val="Основной текст Знак"/>
    <w:link w:val="af9"/>
    <w:rPr>
      <w:b/>
      <w:sz w:val="26"/>
      <w:shd w:val="clear" w:color="auto" w:fill="FFFFFF"/>
    </w:rPr>
  </w:style>
  <w:style w:type="paragraph" w:styleId="af9">
    <w:name w:val="Body Text"/>
    <w:basedOn w:val="a"/>
    <w:link w:val="af8"/>
    <w:pPr>
      <w:widowControl w:val="0"/>
      <w:shd w:val="clear" w:color="auto" w:fill="FFFFFF"/>
      <w:spacing w:after="0" w:line="328" w:lineRule="exact"/>
    </w:pPr>
    <w:rPr>
      <w:rFonts w:eastAsia="Calibri"/>
      <w:b/>
      <w:sz w:val="26"/>
      <w:szCs w:val="20"/>
      <w:shd w:val="clear" w:color="auto" w:fill="FFFFFF"/>
      <w:lang w:bidi="ar-SA"/>
    </w:rPr>
  </w:style>
  <w:style w:type="character" w:customStyle="1" w:styleId="17">
    <w:name w:val="Основной текст Знак1"/>
    <w:uiPriority w:val="99"/>
    <w:semiHidden/>
    <w:rPr>
      <w:rFonts w:eastAsia="Times New Roman"/>
      <w:sz w:val="22"/>
      <w:szCs w:val="22"/>
      <w:lang w:val="en-US" w:eastAsia="en-US" w:bidi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customStyle="1" w:styleId="Standard">
    <w:name w:val="Standard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StrongEmphasis">
    <w:name w:val="Strong Emphasis"/>
    <w:rPr>
      <w:b/>
      <w:bCs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  <w:lang w:val="en-US" w:eastAsia="en-US" w:bidi="en-US"/>
    </w:rPr>
  </w:style>
  <w:style w:type="character" w:styleId="afc">
    <w:name w:val="Intense Emphasis"/>
    <w:uiPriority w:val="21"/>
    <w:qFormat/>
    <w:rPr>
      <w:b/>
      <w:bCs/>
      <w:i/>
      <w:iCs/>
      <w:color w:val="4F81BD"/>
    </w:rPr>
  </w:style>
  <w:style w:type="paragraph" w:customStyle="1" w:styleId="western">
    <w:name w:val="western"/>
    <w:basedOn w:val="a"/>
    <w:pPr>
      <w:shd w:val="clear" w:color="auto" w:fill="FFFFFF"/>
      <w:spacing w:before="100" w:beforeAutospacing="1" w:after="0" w:line="329" w:lineRule="atLeast"/>
    </w:pPr>
    <w:rPr>
      <w:rFonts w:cs="Calibri"/>
      <w:b/>
      <w:bCs/>
      <w:color w:val="000000"/>
      <w:sz w:val="26"/>
      <w:szCs w:val="26"/>
      <w:lang w:val="ru-RU" w:eastAsia="ru-RU" w:bidi="ar-SA"/>
    </w:rPr>
  </w:style>
  <w:style w:type="paragraph" w:customStyle="1" w:styleId="ConsPlusNormal">
    <w:name w:val="ConsPlusNormal"/>
    <w:pPr>
      <w:widowControl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val="ru-RU" w:eastAsia="zh-CN" w:bidi="hi-IN"/>
    </w:rPr>
  </w:style>
  <w:style w:type="paragraph" w:customStyle="1" w:styleId="docdatadocyv51450bqiaagaaeyqcaaagiaiaaamrbqaabr8faaaaaaaaaaaaaaaaaaaaaaaaaaaaaaaaaaaaaaaaaaaaaaaaaaaaaaaaaaaaaaaaaaaaaaaaaaaaaaaaaaaaaaaaaaaaaaaaaaaaaaaaaaaaaaaaaaaaaaaaaaaaaaaaaaaaaaaaaaaaaaaaaaaaaaaaaaaaaaaaaaaaaaaaaaaaaaaaaaaaaaaaaaaaaaaaaaaaaaaa">
    <w:name w:val="docdata;docy;v5;1450;bqiaagaaeyqcaaagiaiaaamrbqaabr8f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6">
    <w:name w:val="Основной текст1"/>
    <w:basedOn w:val="8"/>
    <w:link w:val="a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8" w:lineRule="exact"/>
      <w:ind w:left="0"/>
    </w:pPr>
    <w:rPr>
      <w:rFonts w:ascii="Times New Roman" w:eastAsia="Calibri" w:hAnsi="Times New Roman"/>
      <w:b/>
      <w:bCs/>
      <w:color w:val="000000"/>
      <w:sz w:val="25"/>
      <w:szCs w:val="25"/>
      <w:shd w:val="clear" w:color="auto" w:fill="FFFFFF"/>
      <w:lang w:val="ru-RU" w:bidi="ar-SA"/>
    </w:rPr>
  </w:style>
  <w:style w:type="character" w:customStyle="1" w:styleId="18">
    <w:name w:val="Сильное выделение1"/>
    <w:uiPriority w:val="21"/>
    <w:qFormat/>
    <w:rPr>
      <w:b/>
      <w:bCs/>
      <w:i/>
      <w:iCs/>
      <w:color w:val="4F81BD"/>
    </w:rPr>
  </w:style>
  <w:style w:type="paragraph" w:customStyle="1" w:styleId="19">
    <w:name w:val="Обычный (веб)1"/>
    <w:uiPriority w:val="99"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1">
    <w:name w:val="Заголовок 11"/>
    <w:basedOn w:val="a"/>
    <w:next w:val="a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/>
      <w:outlineLvl w:val="0"/>
    </w:pPr>
    <w:rPr>
      <w:rFonts w:ascii="Arial" w:eastAsia="Arial" w:hAnsi="Arial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2477</Words>
  <Characters>14120</Characters>
  <Application>Microsoft Office Word</Application>
  <DocSecurity>0</DocSecurity>
  <Lines>117</Lines>
  <Paragraphs>33</Paragraphs>
  <ScaleCrop>false</ScaleCrop>
  <Company>Grizli777</Company>
  <LinksUpToDate>false</LinksUpToDate>
  <CharactersWithSpaces>16564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108</cp:revision>
  <dcterms:created xsi:type="dcterms:W3CDTF">2021-02-25T04:25:00Z</dcterms:created>
  <dcterms:modified xsi:type="dcterms:W3CDTF">2024-06-04T08:08:00Z</dcterms:modified>
  <cp:version>983040</cp:version>
</cp:coreProperties>
</file>