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19" w:rsidRDefault="008E7C19" w:rsidP="008E7C19">
      <w:pPr>
        <w:pStyle w:val="Heading10"/>
        <w:shd w:val="clear" w:color="auto" w:fill="auto"/>
        <w:spacing w:line="240" w:lineRule="auto"/>
        <w:ind w:left="4820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Утверждены на заседании </w:t>
      </w:r>
    </w:p>
    <w:p w:rsidR="008E7C19" w:rsidRDefault="008E7C19" w:rsidP="008E7C19">
      <w:pPr>
        <w:pStyle w:val="Heading10"/>
        <w:shd w:val="clear" w:color="auto" w:fill="auto"/>
        <w:spacing w:line="240" w:lineRule="auto"/>
        <w:ind w:left="4820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муниципальной (региональной) </w:t>
      </w:r>
    </w:p>
    <w:p w:rsidR="008E7C19" w:rsidRDefault="008E7C19" w:rsidP="008E7C19">
      <w:pPr>
        <w:pStyle w:val="Heading10"/>
        <w:shd w:val="clear" w:color="auto" w:fill="auto"/>
        <w:spacing w:line="240" w:lineRule="auto"/>
        <w:ind w:left="4820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предметно-методической комиссии </w:t>
      </w:r>
    </w:p>
    <w:p w:rsidR="008E7C19" w:rsidRDefault="008E7C19" w:rsidP="008E7C19">
      <w:pPr>
        <w:pStyle w:val="Heading10"/>
        <w:shd w:val="clear" w:color="auto" w:fill="auto"/>
        <w:spacing w:line="240" w:lineRule="auto"/>
        <w:ind w:left="4820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всероссийской олимпиады школьников </w:t>
      </w:r>
    </w:p>
    <w:p w:rsidR="008E7C19" w:rsidRDefault="00075239" w:rsidP="008E7C19">
      <w:pPr>
        <w:pStyle w:val="Heading10"/>
        <w:shd w:val="clear" w:color="auto" w:fill="auto"/>
        <w:spacing w:line="240" w:lineRule="auto"/>
        <w:ind w:left="4820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8E7C19">
        <w:rPr>
          <w:sz w:val="24"/>
          <w:szCs w:val="24"/>
        </w:rPr>
        <w:t>технологии</w:t>
      </w:r>
    </w:p>
    <w:p w:rsidR="008E7C19" w:rsidRDefault="008E7C19" w:rsidP="008E7C19">
      <w:pPr>
        <w:pStyle w:val="Heading10"/>
        <w:shd w:val="clear" w:color="auto" w:fill="auto"/>
        <w:spacing w:line="240" w:lineRule="auto"/>
        <w:ind w:left="4820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(протокол № </w:t>
      </w:r>
      <w:r w:rsidR="00075239" w:rsidRPr="008240AE">
        <w:rPr>
          <w:sz w:val="24"/>
          <w:szCs w:val="24"/>
        </w:rPr>
        <w:t>2</w:t>
      </w:r>
      <w:r w:rsidR="00CF3DC0" w:rsidRPr="008240AE">
        <w:rPr>
          <w:sz w:val="24"/>
          <w:szCs w:val="24"/>
        </w:rPr>
        <w:t xml:space="preserve"> от </w:t>
      </w:r>
      <w:r w:rsidR="008240AE" w:rsidRPr="008240AE">
        <w:rPr>
          <w:sz w:val="24"/>
          <w:szCs w:val="24"/>
        </w:rPr>
        <w:t>07</w:t>
      </w:r>
      <w:r w:rsidR="00CF3DC0" w:rsidRPr="008240AE">
        <w:rPr>
          <w:sz w:val="24"/>
          <w:szCs w:val="24"/>
        </w:rPr>
        <w:t>.11</w:t>
      </w:r>
      <w:r w:rsidRPr="008240AE">
        <w:rPr>
          <w:sz w:val="24"/>
          <w:szCs w:val="24"/>
        </w:rPr>
        <w:t>.2017</w:t>
      </w:r>
      <w:r>
        <w:rPr>
          <w:sz w:val="24"/>
          <w:szCs w:val="24"/>
        </w:rPr>
        <w:t>)</w:t>
      </w:r>
    </w:p>
    <w:p w:rsidR="008E7C19" w:rsidRDefault="008E7C19" w:rsidP="008E7C19">
      <w:pPr>
        <w:pStyle w:val="Heading10"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</w:p>
    <w:p w:rsidR="00294040" w:rsidRPr="007B0F08" w:rsidRDefault="00294040" w:rsidP="00737E35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7B0F08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DE3CBE" w:rsidRPr="007B0F08">
        <w:rPr>
          <w:rFonts w:ascii="Times New Roman" w:hAnsi="Times New Roman" w:cs="Times New Roman"/>
          <w:b/>
          <w:sz w:val="24"/>
          <w:szCs w:val="24"/>
        </w:rPr>
        <w:t xml:space="preserve">организации и </w:t>
      </w:r>
      <w:r w:rsidRPr="007B0F08">
        <w:rPr>
          <w:rFonts w:ascii="Times New Roman" w:hAnsi="Times New Roman" w:cs="Times New Roman"/>
          <w:b/>
          <w:sz w:val="24"/>
          <w:szCs w:val="24"/>
        </w:rPr>
        <w:t xml:space="preserve">проведению </w:t>
      </w:r>
      <w:r w:rsidR="00DB578A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132AB4" w:rsidRPr="007B0F08">
        <w:rPr>
          <w:rFonts w:ascii="Times New Roman" w:hAnsi="Times New Roman" w:cs="Times New Roman"/>
          <w:b/>
          <w:sz w:val="24"/>
          <w:szCs w:val="24"/>
        </w:rPr>
        <w:t>ого этапа</w:t>
      </w:r>
      <w:r w:rsidRPr="007B0F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74C2" w:rsidRPr="007B0F08" w:rsidRDefault="00DE3CBE" w:rsidP="00737E35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7B0F08">
        <w:rPr>
          <w:rFonts w:ascii="Times New Roman" w:hAnsi="Times New Roman" w:cs="Times New Roman"/>
          <w:b/>
          <w:sz w:val="24"/>
          <w:szCs w:val="24"/>
        </w:rPr>
        <w:t xml:space="preserve">всероссийской </w:t>
      </w:r>
      <w:r w:rsidR="00294040" w:rsidRPr="007B0F08">
        <w:rPr>
          <w:rFonts w:ascii="Times New Roman" w:hAnsi="Times New Roman" w:cs="Times New Roman"/>
          <w:b/>
          <w:sz w:val="24"/>
          <w:szCs w:val="24"/>
        </w:rPr>
        <w:t xml:space="preserve">олимпиады школьников по технологии </w:t>
      </w:r>
    </w:p>
    <w:p w:rsidR="00086CCF" w:rsidRPr="007B0F08" w:rsidRDefault="00294040" w:rsidP="00737E35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7B0F08">
        <w:rPr>
          <w:rFonts w:ascii="Times New Roman" w:hAnsi="Times New Roman" w:cs="Times New Roman"/>
          <w:b/>
          <w:sz w:val="24"/>
          <w:szCs w:val="24"/>
        </w:rPr>
        <w:t>в 201</w:t>
      </w:r>
      <w:r w:rsidR="00DE3CBE" w:rsidRPr="007B0F08">
        <w:rPr>
          <w:rFonts w:ascii="Times New Roman" w:hAnsi="Times New Roman" w:cs="Times New Roman"/>
          <w:b/>
          <w:sz w:val="24"/>
          <w:szCs w:val="24"/>
        </w:rPr>
        <w:t>7</w:t>
      </w:r>
      <w:r w:rsidRPr="007B0F08">
        <w:rPr>
          <w:rFonts w:ascii="Times New Roman" w:hAnsi="Times New Roman" w:cs="Times New Roman"/>
          <w:b/>
          <w:sz w:val="24"/>
          <w:szCs w:val="24"/>
        </w:rPr>
        <w:t>-201</w:t>
      </w:r>
      <w:r w:rsidR="00DE3CBE" w:rsidRPr="007B0F08">
        <w:rPr>
          <w:rFonts w:ascii="Times New Roman" w:hAnsi="Times New Roman" w:cs="Times New Roman"/>
          <w:b/>
          <w:sz w:val="24"/>
          <w:szCs w:val="24"/>
        </w:rPr>
        <w:t>8</w:t>
      </w:r>
      <w:r w:rsidRPr="007B0F0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294040" w:rsidRPr="007B0F08" w:rsidRDefault="00294040" w:rsidP="00737E3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DE3CBE" w:rsidRPr="007B0F08" w:rsidRDefault="00DE3CBE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Настоящие Требования подготовлены </w:t>
      </w:r>
      <w:r w:rsidR="00EE1F7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 (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региональной</w:t>
      </w:r>
      <w:r w:rsidR="00EE1F7A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предметно-методической комиссией по технологии для руководителей общеобразовательных организаций, педагогических работников, членов жюри для проведения </w:t>
      </w:r>
      <w:r w:rsidR="00DB578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ого этапа всероссийской олимпиады школьников по технологии в городе Севастополе в 2017</w:t>
      </w:r>
      <w:r w:rsidR="00A171E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2018 учебном году. </w:t>
      </w:r>
    </w:p>
    <w:p w:rsidR="00DE3CBE" w:rsidRPr="007B0F08" w:rsidRDefault="00DE3CBE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Требования регламентируют порядок проведения олимпиады по технологии, требования к структуре и содержанию олимпиадных заданий, рекомендуемые источники информации для подготовки, а также рекомендации по оцениванию ответов участников олимпиады. </w:t>
      </w:r>
    </w:p>
    <w:p w:rsidR="00DE3CBE" w:rsidRPr="007B0F08" w:rsidRDefault="00DE3CBE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Требования к организации и проведению </w:t>
      </w:r>
      <w:r w:rsidR="00DB578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ого этапа всероссийской олимпиады школьников по технологии составлены в соответствии с Порядком проведения всероссийской олимпиады школьников, утвержденным приказом Мин</w:t>
      </w:r>
      <w:r w:rsidR="00336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истерства 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обр</w:t>
      </w:r>
      <w:r w:rsidR="00336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азования и 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науки России от 18 ноября </w:t>
      </w:r>
      <w:smartTag w:uri="urn:schemas-microsoft-com:office:smarttags" w:element="metricconverter">
        <w:smartTagPr>
          <w:attr w:name="ProductID" w:val="2013 г"/>
        </w:smartTagPr>
        <w:r w:rsidRPr="007B0F08">
          <w:rPr>
            <w:rFonts w:ascii="Times New Roman" w:eastAsia="Calibri" w:hAnsi="Times New Roman" w:cs="Times New Roman"/>
            <w:color w:val="000000"/>
            <w:sz w:val="24"/>
            <w:szCs w:val="24"/>
          </w:rPr>
          <w:t>2013 г</w:t>
        </w:r>
      </w:smartTag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. № 1252</w:t>
      </w:r>
      <w:r w:rsidR="008E7C19">
        <w:rPr>
          <w:rFonts w:ascii="Times New Roman" w:eastAsia="Calibri" w:hAnsi="Times New Roman" w:cs="Times New Roman"/>
          <w:color w:val="000000"/>
          <w:sz w:val="24"/>
          <w:szCs w:val="24"/>
        </w:rPr>
        <w:t>, с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изменениями в</w:t>
      </w:r>
      <w:r w:rsidR="00A171EC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Порядок проведения, утверждёнными приказами Мин</w:t>
      </w:r>
      <w:r w:rsidR="00336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истерства 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обр</w:t>
      </w:r>
      <w:r w:rsidR="00336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азования и 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науки России от 17.03.2015 № 249, от 17.12.2015 № 1488</w:t>
      </w:r>
      <w:r w:rsidR="008E7C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от 17.11.2016 № 1435</w:t>
      </w:r>
      <w:r w:rsidR="008E7C1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</w:t>
      </w:r>
      <w:r w:rsidR="00336D47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Методическими рекомендациями</w:t>
      </w:r>
      <w:r w:rsidR="00DB57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разработке заданий и требований к проведению школьного и муниципального этапов всероссийской олимпиады школьников в 2017</w:t>
      </w:r>
      <w:r w:rsidR="00A171E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DB578A">
        <w:rPr>
          <w:rFonts w:ascii="Times New Roman" w:eastAsia="Calibri" w:hAnsi="Times New Roman" w:cs="Times New Roman"/>
          <w:color w:val="000000"/>
          <w:sz w:val="24"/>
          <w:szCs w:val="24"/>
        </w:rPr>
        <w:t>2018</w:t>
      </w:r>
      <w:r w:rsidR="00336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B578A">
        <w:rPr>
          <w:rFonts w:ascii="Times New Roman" w:eastAsia="Calibri" w:hAnsi="Times New Roman" w:cs="Times New Roman"/>
          <w:color w:val="000000"/>
          <w:sz w:val="24"/>
          <w:szCs w:val="24"/>
        </w:rPr>
        <w:t>учебном году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, утверждёнными центральной предметно-методической комиссии по</w:t>
      </w:r>
      <w:r w:rsidR="00336D47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технологии.</w:t>
      </w:r>
    </w:p>
    <w:p w:rsidR="00DE3CBE" w:rsidRPr="007B0F08" w:rsidRDefault="00DE3CBE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Требования к организации и проведению </w:t>
      </w:r>
      <w:r w:rsidR="00DB578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ного этапа всероссийской олимпиады школьников по технологии утверждены на заседании региональной предметно-методической комиссии от </w:t>
      </w:r>
      <w:r w:rsidR="008240AE" w:rsidRPr="004E099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07.11.</w:t>
      </w:r>
      <w:r w:rsidRPr="004E099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2017</w:t>
      </w:r>
      <w:r w:rsidRPr="0082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протокол №</w:t>
      </w:r>
      <w:r w:rsidRPr="008240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240AE" w:rsidRPr="004E099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2</w:t>
      </w:r>
      <w:r w:rsidR="00E9505A" w:rsidRPr="004E099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DE3CBE" w:rsidRPr="007B0F08" w:rsidRDefault="00DB578A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</w:t>
      </w:r>
      <w:r w:rsidR="00DE3CBE"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ый этап всероссийской олимпиады школьников проводится на базе общеобразовательных учреждений города Севастополя.</w:t>
      </w:r>
    </w:p>
    <w:p w:rsidR="00DE3CBE" w:rsidRPr="007B0F08" w:rsidRDefault="00DE3CBE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4146" w:rsidRDefault="00E44146" w:rsidP="008E7C19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Цель и задачи проведения </w:t>
      </w:r>
      <w:r w:rsidR="00DB57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</w:t>
      </w:r>
      <w:r w:rsidRPr="007B0F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ьного этапа олимпиады</w:t>
      </w:r>
    </w:p>
    <w:p w:rsidR="001B4765" w:rsidRPr="007B0F08" w:rsidRDefault="00E44146" w:rsidP="008E7C19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Целью проведения </w:t>
      </w:r>
      <w:r w:rsidR="00DB578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 этапа олимпиады по </w:t>
      </w:r>
      <w:r w:rsidR="001B4765"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технологии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является</w:t>
      </w:r>
      <w:r w:rsidR="004E099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B4765" w:rsidRPr="007B0F08" w:rsidRDefault="001B4765" w:rsidP="008E7C19">
      <w:pPr>
        <w:pStyle w:val="a8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выявление и развитие у обучающихся творческих способностей и интере</w:t>
      </w:r>
      <w:r w:rsidR="008E7C19">
        <w:rPr>
          <w:rFonts w:ascii="Times New Roman" w:eastAsia="Calibri" w:hAnsi="Times New Roman" w:cs="Times New Roman"/>
          <w:color w:val="000000"/>
          <w:sz w:val="24"/>
          <w:szCs w:val="24"/>
        </w:rPr>
        <w:t>са к 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научной (научно-исследовательской) деятельности; пропаганда научных знаний; </w:t>
      </w:r>
    </w:p>
    <w:p w:rsidR="001B4765" w:rsidRPr="007B0F08" w:rsidRDefault="001B4765" w:rsidP="008E7C19">
      <w:pPr>
        <w:pStyle w:val="a8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и престижности технологического образования школьников;</w:t>
      </w:r>
    </w:p>
    <w:p w:rsidR="00E44146" w:rsidRPr="007B0F08" w:rsidRDefault="001B4765" w:rsidP="008E7C19">
      <w:pPr>
        <w:pStyle w:val="a8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содержательное и методическое сближение материальных и информационных технологий в образовании</w:t>
      </w:r>
      <w:r w:rsidR="00E44146"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44146" w:rsidRPr="007B0F08" w:rsidRDefault="00E44146" w:rsidP="008E7C19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Задачи:</w:t>
      </w:r>
    </w:p>
    <w:p w:rsidR="00E44146" w:rsidRPr="007B0F08" w:rsidRDefault="00E44146" w:rsidP="008E7C19">
      <w:pPr>
        <w:pStyle w:val="Default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7B0F08">
        <w:t xml:space="preserve">повышение роли метода проектов в обучении как основного средства раскрытия творческого потенциала детей; </w:t>
      </w:r>
    </w:p>
    <w:p w:rsidR="00E44146" w:rsidRPr="007B0F08" w:rsidRDefault="00E44146" w:rsidP="008E7C19">
      <w:pPr>
        <w:pStyle w:val="Default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7B0F08">
        <w:t xml:space="preserve">выявление и поощрение наиболее способных и талантливых учащихся; </w:t>
      </w:r>
    </w:p>
    <w:p w:rsidR="00E44146" w:rsidRPr="007B0F08" w:rsidRDefault="00E44146" w:rsidP="008E7C19">
      <w:pPr>
        <w:pStyle w:val="Default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7B0F08">
        <w:t xml:space="preserve">выявление и поощрение наиболее творческих учителей технологии; </w:t>
      </w:r>
    </w:p>
    <w:p w:rsidR="00E44146" w:rsidRPr="007B0F08" w:rsidRDefault="00E44146" w:rsidP="008E7C19">
      <w:pPr>
        <w:pStyle w:val="Default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7B0F08">
        <w:t>привлечение школьников к выполнению конкретных и практически важных социально значимых проектов, направленных на развитие технического и</w:t>
      </w:r>
      <w:r w:rsidR="0084627A">
        <w:t> </w:t>
      </w:r>
      <w:r w:rsidRPr="007B0F08">
        <w:t xml:space="preserve">художественного творчества. </w:t>
      </w:r>
    </w:p>
    <w:p w:rsidR="00E44146" w:rsidRDefault="00E44146" w:rsidP="00737E3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Функции Организатора </w:t>
      </w:r>
      <w:r w:rsidR="00DB57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</w:t>
      </w:r>
      <w:r w:rsidRPr="007B0F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льного этапа всероссийской олимпиады школьников, Оргкомитета и Жюри</w:t>
      </w:r>
    </w:p>
    <w:p w:rsidR="00E44146" w:rsidRPr="007B0F08" w:rsidRDefault="00E44146" w:rsidP="00737E35">
      <w:pPr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Организатором всероссийской олимпиады школьников в городе Севастополе является Департамент образования города Севастополя. </w:t>
      </w:r>
    </w:p>
    <w:p w:rsidR="00E44146" w:rsidRPr="007B0F08" w:rsidRDefault="00E44146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Департамент образования города Севастополя:</w:t>
      </w:r>
    </w:p>
    <w:p w:rsidR="00E44146" w:rsidRPr="007B0F08" w:rsidRDefault="00E44146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формирует Оргкомитет </w:t>
      </w:r>
      <w:r w:rsidR="00DB578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ного этапа олимпиады и утверждает его состав; </w:t>
      </w:r>
    </w:p>
    <w:p w:rsidR="00E44146" w:rsidRPr="007B0F08" w:rsidRDefault="00E44146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определяет и утверждает квоты победителей и призеров </w:t>
      </w:r>
      <w:r w:rsidR="00DB578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льного этапа олимпиады;</w:t>
      </w:r>
    </w:p>
    <w:p w:rsidR="00E44146" w:rsidRPr="007B0F08" w:rsidRDefault="00E44146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обеспечивает хранение олимпиадных заданий для </w:t>
      </w:r>
      <w:r w:rsidR="00DB578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льного этапа олимпиады, несет установленную законодательством Российской Федерации ответствен</w:t>
      </w:r>
      <w:r w:rsidR="00FE7FDA"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ность за их конфиденциальность</w:t>
      </w:r>
    </w:p>
    <w:p w:rsidR="00E44146" w:rsidRPr="007B0F08" w:rsidRDefault="00E44146" w:rsidP="00737E35">
      <w:pPr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Оргкомитет </w:t>
      </w:r>
      <w:r w:rsidR="00DB578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ьного этапа олимпиады. </w:t>
      </w:r>
    </w:p>
    <w:p w:rsidR="00E44146" w:rsidRPr="007B0F08" w:rsidRDefault="00E44146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состав Оргкомитета </w:t>
      </w:r>
      <w:r w:rsidR="00E4380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этапа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всероссийской олимпиады школьников входят представители Департамента образования города Севастополя, ГБОУ ДПО «Севастопольский центр развития образования», руководители общеобразовательных организаций, на базе которых проводится </w:t>
      </w:r>
      <w:r w:rsidR="00E4380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муниципальный этап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всероссийской олимпиады школьников. </w:t>
      </w:r>
    </w:p>
    <w:p w:rsidR="00E44146" w:rsidRPr="007B0F08" w:rsidRDefault="00E44146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Оргкомитет </w:t>
      </w:r>
      <w:r w:rsidR="00E4380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этапа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всероссийской олимпиады школьников определяет организационно-технологическую модель проведения </w:t>
      </w:r>
      <w:r w:rsidR="00E4380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этапа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олимпиады в</w:t>
      </w:r>
      <w:r w:rsidR="00E438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городе Севастополе.</w:t>
      </w:r>
    </w:p>
    <w:p w:rsidR="00E44146" w:rsidRPr="007B0F08" w:rsidRDefault="00E44146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Руководители общеобразовательных организаций, на базе которых проводится </w:t>
      </w:r>
      <w:r w:rsidR="00E4380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муниципальный этап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всероссийской олимпиады школьников:</w:t>
      </w:r>
    </w:p>
    <w:p w:rsidR="00E44146" w:rsidRPr="007B0F08" w:rsidRDefault="00E44146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издают приказ о проведении </w:t>
      </w:r>
      <w:r w:rsidR="00E4380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этапа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олимпиады на базе общеобразовательного учреждения, назначив ответственных за организацию и проведение олимпиады;</w:t>
      </w:r>
    </w:p>
    <w:p w:rsidR="00E44146" w:rsidRPr="007B0F08" w:rsidRDefault="00E44146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sz w:val="24"/>
          <w:szCs w:val="24"/>
        </w:rPr>
        <w:t xml:space="preserve">– обеспечивают организацию и проведение </w:t>
      </w:r>
      <w:r w:rsidR="00E4380C">
        <w:rPr>
          <w:rFonts w:ascii="Times New Roman" w:eastAsia="Calibri" w:hAnsi="Times New Roman" w:cs="Times New Roman"/>
          <w:sz w:val="24"/>
          <w:szCs w:val="24"/>
        </w:rPr>
        <w:t>муниципального этапа</w:t>
      </w:r>
      <w:r w:rsidRPr="007B0F08">
        <w:rPr>
          <w:rFonts w:ascii="Times New Roman" w:eastAsia="Calibri" w:hAnsi="Times New Roman" w:cs="Times New Roman"/>
          <w:sz w:val="24"/>
          <w:szCs w:val="24"/>
        </w:rPr>
        <w:t xml:space="preserve"> олимпиады в соответствии с Требованиями к проведению,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образования; </w:t>
      </w:r>
    </w:p>
    <w:p w:rsidR="00E44146" w:rsidRPr="007B0F08" w:rsidRDefault="00E44146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заблаговременно информируют участников </w:t>
      </w:r>
      <w:r w:rsidR="00E4380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этапа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олимпиады и</w:t>
      </w:r>
      <w:r w:rsidR="001078C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 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их родителей (законных представителей) о сроках проведения </w:t>
      </w:r>
      <w:r w:rsidR="00E4380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этапа</w:t>
      </w:r>
      <w:r w:rsidR="007B0F08"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олимпиады, а 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также о Порядке проведения всероссийской олимпиады школьников;</w:t>
      </w:r>
    </w:p>
    <w:p w:rsidR="00E44146" w:rsidRPr="007B0F08" w:rsidRDefault="00E44146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несут ответственность за жизнь и здоровье участников олимпиады во время проведения </w:t>
      </w:r>
      <w:r w:rsidR="00E4380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этапа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олимпиады, проводят инструктажи по технике безопасности. </w:t>
      </w:r>
    </w:p>
    <w:p w:rsidR="00E44146" w:rsidRPr="007B0F08" w:rsidRDefault="00E44146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информируют участников о </w:t>
      </w:r>
      <w:r w:rsidR="004E09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предварительных 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результатах олимпиады;</w:t>
      </w:r>
    </w:p>
    <w:p w:rsidR="00E44146" w:rsidRPr="007B0F08" w:rsidRDefault="00E44146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Ответственные за организацию и проведение </w:t>
      </w:r>
      <w:r w:rsidR="00E4380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этапа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всероссийской олимпиады школьников в общеобразовательном учреждении:</w:t>
      </w:r>
      <w:proofErr w:type="gramEnd"/>
    </w:p>
    <w:p w:rsidR="00E44146" w:rsidRPr="007B0F08" w:rsidRDefault="00E44146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обеспечивают приём олимпиадных заданий, несут персональную ответственность за конфиденциальность информации; </w:t>
      </w:r>
    </w:p>
    <w:p w:rsidR="00E44146" w:rsidRPr="007B0F08" w:rsidRDefault="00E44146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осуществляют кодирование (обезличивание) олимпиадных работ участников </w:t>
      </w:r>
      <w:r w:rsidR="00E4380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этапа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олимпиады и передачу обезличенных работ участников Жюри </w:t>
      </w:r>
      <w:r w:rsidR="00E4380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этапа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E44146" w:rsidRPr="007B0F08" w:rsidRDefault="00E44146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проводят декодирование работ участников после проверки работ Жюри </w:t>
      </w:r>
      <w:r w:rsidR="00E4380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этапа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олимпиады и формирования рейтинга;</w:t>
      </w:r>
    </w:p>
    <w:p w:rsidR="00E44146" w:rsidRPr="007B0F08" w:rsidRDefault="00E44146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– организуют проведение апелляции в течение двух рабочих дней с момента окончания проверки олимпиадных работ членами Жюри.</w:t>
      </w:r>
    </w:p>
    <w:p w:rsidR="00FE7FDA" w:rsidRPr="007B0F08" w:rsidRDefault="00FE7FDA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4146" w:rsidRPr="007B0F08" w:rsidRDefault="00E44146" w:rsidP="00737E35">
      <w:pPr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Жюри </w:t>
      </w:r>
      <w:r w:rsidR="00E4380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этапа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олимпиады:</w:t>
      </w:r>
    </w:p>
    <w:p w:rsidR="00E44146" w:rsidRPr="007B0F08" w:rsidRDefault="00E44146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– принимает для оценивания закодированные (обезличенные) работы участников олимпиады;</w:t>
      </w:r>
    </w:p>
    <w:p w:rsidR="00E44146" w:rsidRPr="007B0F08" w:rsidRDefault="00E44146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– 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E44146" w:rsidRPr="007B0F08" w:rsidRDefault="00E44146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определяет победителей и призёров </w:t>
      </w:r>
      <w:r w:rsidR="00E4380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этапа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всероссийской олимпиады школьников на основании рейтинга и в соответствии с квотой, установленной Организатором </w:t>
      </w:r>
      <w:r w:rsidR="00E4380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этапа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олимпиады, и передаёт результаты ответственным за организацию и проведение </w:t>
      </w:r>
      <w:r w:rsidR="00E4380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этапа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всероссийской олимпиады школьников в общеобразовательном учреждении для декодирования и формирования рейтинга;</w:t>
      </w:r>
    </w:p>
    <w:p w:rsidR="00E44146" w:rsidRPr="007B0F08" w:rsidRDefault="00E44146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– проводит с участниками олимпиады анализ олимпиадных заданий и их решений; осуществляет показ олимпиадных работ по запросу участника;</w:t>
      </w:r>
    </w:p>
    <w:p w:rsidR="00E44146" w:rsidRPr="007B0F08" w:rsidRDefault="00E44146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– совместно с апелляционной комиссией рассматривает очно апелляции участников олимпиады (по письменному заявлению участника); по результатам рассмотрения апелляции о несогласии с выставленными баллами принимает решение об отклонении апелляции с сохранением выставленных баллов</w:t>
      </w:r>
      <w:r w:rsidRPr="007B0F0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или об удовлетворении апелляции и</w:t>
      </w:r>
      <w:r w:rsidR="001078C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 </w:t>
      </w: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корректировке баллов;</w:t>
      </w:r>
    </w:p>
    <w:p w:rsidR="00E44146" w:rsidRPr="007B0F08" w:rsidRDefault="00E44146" w:rsidP="00737E3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color w:val="000000"/>
          <w:sz w:val="24"/>
          <w:szCs w:val="24"/>
        </w:rPr>
        <w:t>– представляет организатору олимпиады Протоколы и отчёт по результатам выполнения олимпиадных заданий по предметам.</w:t>
      </w:r>
    </w:p>
    <w:p w:rsidR="00CE6EE3" w:rsidRPr="007B0F08" w:rsidRDefault="00CE6EE3" w:rsidP="00737E3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F4214" w:rsidRPr="0063376F" w:rsidRDefault="00EF4214" w:rsidP="00737E3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Характеристика содержания </w:t>
      </w:r>
      <w:r w:rsidR="00E438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муниципального этапа</w:t>
      </w:r>
      <w:r w:rsidRPr="007B0F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всероссийской олимпиады школьников </w:t>
      </w:r>
    </w:p>
    <w:p w:rsidR="00827B35" w:rsidRDefault="00567010" w:rsidP="006337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муниципа</w:t>
      </w:r>
      <w:r w:rsidR="00C71D04" w:rsidRPr="007B0F08">
        <w:rPr>
          <w:rFonts w:ascii="Times New Roman" w:hAnsi="Times New Roman" w:cs="Times New Roman"/>
          <w:sz w:val="24"/>
          <w:szCs w:val="24"/>
        </w:rPr>
        <w:t xml:space="preserve">льном этапе олимпиады принимают индивидуальное участие </w:t>
      </w:r>
      <w:r w:rsidR="000E5134">
        <w:rPr>
          <w:rFonts w:ascii="Times New Roman" w:hAnsi="Times New Roman" w:cs="Times New Roman"/>
          <w:sz w:val="24"/>
          <w:szCs w:val="24"/>
        </w:rPr>
        <w:t xml:space="preserve"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победители и призёры муниципального этапа олимпиады </w:t>
      </w:r>
      <w:r w:rsidR="00647135" w:rsidRPr="007B0F08">
        <w:rPr>
          <w:rFonts w:ascii="Times New Roman" w:hAnsi="Times New Roman" w:cs="Times New Roman"/>
          <w:sz w:val="24"/>
          <w:szCs w:val="24"/>
        </w:rPr>
        <w:t>2016–2017 учебного года</w:t>
      </w:r>
      <w:r w:rsidR="000E5134">
        <w:rPr>
          <w:rFonts w:ascii="Times New Roman" w:hAnsi="Times New Roman" w:cs="Times New Roman"/>
          <w:sz w:val="24"/>
          <w:szCs w:val="24"/>
        </w:rPr>
        <w:t xml:space="preserve">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  <w:proofErr w:type="gramEnd"/>
    </w:p>
    <w:p w:rsidR="00827B35" w:rsidRDefault="00E4380C" w:rsidP="00827B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этап</w:t>
      </w:r>
      <w:r w:rsidR="00313284" w:rsidRPr="007B0F08">
        <w:rPr>
          <w:rFonts w:ascii="Times New Roman" w:hAnsi="Times New Roman" w:cs="Times New Roman"/>
          <w:sz w:val="24"/>
          <w:szCs w:val="24"/>
        </w:rPr>
        <w:t xml:space="preserve"> олимпиады проводится</w:t>
      </w:r>
      <w:r w:rsidR="007B0F08">
        <w:rPr>
          <w:rFonts w:ascii="Times New Roman" w:hAnsi="Times New Roman" w:cs="Times New Roman"/>
          <w:sz w:val="24"/>
          <w:szCs w:val="24"/>
        </w:rPr>
        <w:t xml:space="preserve"> по разработанным муниципальной (региональной) предметно-методической</w:t>
      </w:r>
      <w:r w:rsidR="00C71D04">
        <w:rPr>
          <w:rFonts w:ascii="Times New Roman" w:hAnsi="Times New Roman" w:cs="Times New Roman"/>
          <w:sz w:val="24"/>
          <w:szCs w:val="24"/>
        </w:rPr>
        <w:t xml:space="preserve"> комиссией</w:t>
      </w:r>
      <w:r w:rsidR="00313284" w:rsidRPr="007B0F08">
        <w:rPr>
          <w:rFonts w:ascii="Times New Roman" w:hAnsi="Times New Roman" w:cs="Times New Roman"/>
          <w:sz w:val="24"/>
          <w:szCs w:val="24"/>
        </w:rPr>
        <w:t xml:space="preserve"> ол</w:t>
      </w:r>
      <w:r w:rsidR="008E7C19">
        <w:rPr>
          <w:rFonts w:ascii="Times New Roman" w:hAnsi="Times New Roman" w:cs="Times New Roman"/>
          <w:sz w:val="24"/>
          <w:szCs w:val="24"/>
        </w:rPr>
        <w:t>импиады заданиям, основанным на </w:t>
      </w:r>
      <w:r w:rsidR="00313284" w:rsidRPr="007B0F08">
        <w:rPr>
          <w:rFonts w:ascii="Times New Roman" w:hAnsi="Times New Roman" w:cs="Times New Roman"/>
          <w:sz w:val="24"/>
          <w:szCs w:val="24"/>
        </w:rPr>
        <w:t>содержании образовательных программ основного общего</w:t>
      </w:r>
      <w:r w:rsidR="00D52866" w:rsidRPr="007B0F08">
        <w:rPr>
          <w:rFonts w:ascii="Times New Roman" w:hAnsi="Times New Roman" w:cs="Times New Roman"/>
          <w:sz w:val="24"/>
          <w:szCs w:val="24"/>
        </w:rPr>
        <w:t xml:space="preserve"> и</w:t>
      </w:r>
      <w:r w:rsidR="00313284" w:rsidRPr="007B0F08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</w:t>
      </w:r>
      <w:r w:rsidR="00313284" w:rsidRPr="007B0F08">
        <w:rPr>
          <w:rFonts w:ascii="Times New Roman" w:hAnsi="Times New Roman" w:cs="Times New Roman"/>
          <w:b/>
          <w:sz w:val="24"/>
          <w:szCs w:val="24"/>
        </w:rPr>
        <w:t>углублённого уровня</w:t>
      </w:r>
      <w:r w:rsidR="00313284" w:rsidRPr="007B0F08">
        <w:rPr>
          <w:rFonts w:ascii="Times New Roman" w:hAnsi="Times New Roman" w:cs="Times New Roman"/>
          <w:sz w:val="24"/>
          <w:szCs w:val="24"/>
        </w:rPr>
        <w:t xml:space="preserve"> и соответствующе</w:t>
      </w:r>
      <w:r w:rsidR="00946D21">
        <w:rPr>
          <w:rFonts w:ascii="Times New Roman" w:hAnsi="Times New Roman" w:cs="Times New Roman"/>
          <w:sz w:val="24"/>
          <w:szCs w:val="24"/>
        </w:rPr>
        <w:t>го</w:t>
      </w:r>
      <w:r w:rsidR="00313284" w:rsidRPr="007B0F08">
        <w:rPr>
          <w:rFonts w:ascii="Times New Roman" w:hAnsi="Times New Roman" w:cs="Times New Roman"/>
          <w:sz w:val="24"/>
          <w:szCs w:val="24"/>
        </w:rPr>
        <w:t xml:space="preserve"> профиля для </w:t>
      </w:r>
      <w:r w:rsidR="00A7355D">
        <w:rPr>
          <w:rFonts w:ascii="Times New Roman" w:hAnsi="Times New Roman" w:cs="Times New Roman"/>
          <w:sz w:val="24"/>
          <w:szCs w:val="24"/>
        </w:rPr>
        <w:t>7</w:t>
      </w:r>
      <w:r w:rsidR="00313284" w:rsidRPr="007B0F08">
        <w:rPr>
          <w:rFonts w:ascii="Times New Roman" w:hAnsi="Times New Roman" w:cs="Times New Roman"/>
          <w:sz w:val="24"/>
          <w:szCs w:val="24"/>
        </w:rPr>
        <w:t>-</w:t>
      </w:r>
      <w:r w:rsidR="00946D21">
        <w:rPr>
          <w:rFonts w:ascii="Times New Roman" w:hAnsi="Times New Roman" w:cs="Times New Roman"/>
          <w:sz w:val="24"/>
          <w:szCs w:val="24"/>
        </w:rPr>
        <w:t>1</w:t>
      </w:r>
      <w:r w:rsidR="00313284" w:rsidRPr="007B0F08">
        <w:rPr>
          <w:rFonts w:ascii="Times New Roman" w:hAnsi="Times New Roman" w:cs="Times New Roman"/>
          <w:sz w:val="24"/>
          <w:szCs w:val="24"/>
        </w:rPr>
        <w:t>1 кл</w:t>
      </w:r>
      <w:r w:rsidR="00D52866" w:rsidRPr="007B0F08">
        <w:rPr>
          <w:rFonts w:ascii="Times New Roman" w:hAnsi="Times New Roman" w:cs="Times New Roman"/>
          <w:sz w:val="24"/>
          <w:szCs w:val="24"/>
        </w:rPr>
        <w:t>ассов</w:t>
      </w:r>
      <w:r w:rsidR="00827B3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E7C19">
        <w:rPr>
          <w:rFonts w:ascii="Times New Roman" w:hAnsi="Times New Roman" w:cs="Times New Roman"/>
          <w:sz w:val="24"/>
          <w:szCs w:val="24"/>
        </w:rPr>
        <w:t>–</w:t>
      </w:r>
      <w:r w:rsidR="00827B35">
        <w:rPr>
          <w:rFonts w:ascii="Times New Roman" w:hAnsi="Times New Roman" w:cs="Times New Roman"/>
          <w:sz w:val="24"/>
          <w:szCs w:val="24"/>
        </w:rPr>
        <w:t xml:space="preserve"> олимпиадные задания).</w:t>
      </w:r>
    </w:p>
    <w:p w:rsidR="00313284" w:rsidRPr="007B0F08" w:rsidRDefault="00313284" w:rsidP="00827B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E4380C"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="00FE4C72" w:rsidRPr="007B0F08">
        <w:rPr>
          <w:rFonts w:ascii="Times New Roman" w:hAnsi="Times New Roman" w:cs="Times New Roman"/>
          <w:sz w:val="24"/>
          <w:szCs w:val="24"/>
        </w:rPr>
        <w:t xml:space="preserve"> </w:t>
      </w:r>
      <w:r w:rsidRPr="007B0F08">
        <w:rPr>
          <w:rFonts w:ascii="Times New Roman" w:hAnsi="Times New Roman" w:cs="Times New Roman"/>
          <w:sz w:val="24"/>
          <w:szCs w:val="24"/>
        </w:rPr>
        <w:t>олимпиады</w:t>
      </w:r>
      <w:r w:rsidR="00A7355D">
        <w:rPr>
          <w:rFonts w:ascii="Times New Roman" w:hAnsi="Times New Roman" w:cs="Times New Roman"/>
          <w:sz w:val="24"/>
          <w:szCs w:val="24"/>
        </w:rPr>
        <w:t>,</w:t>
      </w:r>
      <w:r w:rsidRPr="007B0F08">
        <w:rPr>
          <w:rFonts w:ascii="Times New Roman" w:hAnsi="Times New Roman" w:cs="Times New Roman"/>
          <w:sz w:val="24"/>
          <w:szCs w:val="24"/>
        </w:rPr>
        <w:t xml:space="preserve"> выполня</w:t>
      </w:r>
      <w:r w:rsidR="00A7355D">
        <w:rPr>
          <w:rFonts w:ascii="Times New Roman" w:hAnsi="Times New Roman" w:cs="Times New Roman"/>
          <w:sz w:val="24"/>
          <w:szCs w:val="24"/>
        </w:rPr>
        <w:t xml:space="preserve">вшие на </w:t>
      </w:r>
      <w:r w:rsidR="006E6795">
        <w:rPr>
          <w:rFonts w:ascii="Times New Roman" w:hAnsi="Times New Roman" w:cs="Times New Roman"/>
          <w:sz w:val="24"/>
          <w:szCs w:val="24"/>
        </w:rPr>
        <w:t>шко</w:t>
      </w:r>
      <w:r w:rsidR="007D6909">
        <w:rPr>
          <w:rFonts w:ascii="Times New Roman" w:hAnsi="Times New Roman" w:cs="Times New Roman"/>
          <w:sz w:val="24"/>
          <w:szCs w:val="24"/>
        </w:rPr>
        <w:t>льном этапе</w:t>
      </w:r>
      <w:r w:rsidRPr="007B0F08">
        <w:rPr>
          <w:rFonts w:ascii="Times New Roman" w:hAnsi="Times New Roman" w:cs="Times New Roman"/>
          <w:sz w:val="24"/>
          <w:szCs w:val="24"/>
        </w:rPr>
        <w:t xml:space="preserve"> олимпиадные задания, разработанные для более старших кл</w:t>
      </w:r>
      <w:r w:rsidR="00D52866" w:rsidRPr="007B0F08">
        <w:rPr>
          <w:rFonts w:ascii="Times New Roman" w:hAnsi="Times New Roman" w:cs="Times New Roman"/>
          <w:sz w:val="24"/>
          <w:szCs w:val="24"/>
        </w:rPr>
        <w:t>ассов</w:t>
      </w:r>
      <w:r w:rsidRPr="007B0F08">
        <w:rPr>
          <w:rFonts w:ascii="Times New Roman" w:hAnsi="Times New Roman" w:cs="Times New Roman"/>
          <w:sz w:val="24"/>
          <w:szCs w:val="24"/>
        </w:rPr>
        <w:t xml:space="preserve"> по отношению к тем, в</w:t>
      </w:r>
      <w:r w:rsidR="001078C5">
        <w:rPr>
          <w:rFonts w:ascii="Times New Roman" w:hAnsi="Times New Roman" w:cs="Times New Roman"/>
          <w:sz w:val="24"/>
          <w:szCs w:val="24"/>
        </w:rPr>
        <w:t> </w:t>
      </w:r>
      <w:r w:rsidRPr="007B0F08">
        <w:rPr>
          <w:rFonts w:ascii="Times New Roman" w:hAnsi="Times New Roman" w:cs="Times New Roman"/>
          <w:sz w:val="24"/>
          <w:szCs w:val="24"/>
        </w:rPr>
        <w:t>которые они проходят обучение</w:t>
      </w:r>
      <w:r w:rsidR="00A7355D">
        <w:rPr>
          <w:rFonts w:ascii="Times New Roman" w:hAnsi="Times New Roman" w:cs="Times New Roman"/>
          <w:sz w:val="24"/>
          <w:szCs w:val="24"/>
        </w:rPr>
        <w:t xml:space="preserve">, </w:t>
      </w:r>
      <w:r w:rsidRPr="007B0F08">
        <w:rPr>
          <w:rFonts w:ascii="Times New Roman" w:hAnsi="Times New Roman" w:cs="Times New Roman"/>
          <w:sz w:val="24"/>
          <w:szCs w:val="24"/>
        </w:rPr>
        <w:t>выполняют олимпиадные задания, разработанные для</w:t>
      </w:r>
      <w:r w:rsidR="001078C5">
        <w:rPr>
          <w:rFonts w:ascii="Times New Roman" w:hAnsi="Times New Roman" w:cs="Times New Roman"/>
          <w:sz w:val="24"/>
          <w:szCs w:val="24"/>
        </w:rPr>
        <w:t> </w:t>
      </w:r>
      <w:r w:rsidRPr="007B0F08">
        <w:rPr>
          <w:rFonts w:ascii="Times New Roman" w:hAnsi="Times New Roman" w:cs="Times New Roman"/>
          <w:sz w:val="24"/>
          <w:szCs w:val="24"/>
        </w:rPr>
        <w:t xml:space="preserve">класса, который они выбрали на </w:t>
      </w:r>
      <w:r w:rsidR="008D7D58">
        <w:rPr>
          <w:rFonts w:ascii="Times New Roman" w:hAnsi="Times New Roman" w:cs="Times New Roman"/>
          <w:sz w:val="24"/>
          <w:szCs w:val="24"/>
        </w:rPr>
        <w:t>школ</w:t>
      </w:r>
      <w:r w:rsidR="007D6909">
        <w:rPr>
          <w:rFonts w:ascii="Times New Roman" w:hAnsi="Times New Roman" w:cs="Times New Roman"/>
          <w:sz w:val="24"/>
          <w:szCs w:val="24"/>
        </w:rPr>
        <w:t>ьном этапе</w:t>
      </w:r>
      <w:r w:rsidRPr="007B0F08">
        <w:rPr>
          <w:rFonts w:ascii="Times New Roman" w:hAnsi="Times New Roman" w:cs="Times New Roman"/>
          <w:sz w:val="24"/>
          <w:szCs w:val="24"/>
        </w:rPr>
        <w:t xml:space="preserve"> олимпиады. </w:t>
      </w:r>
    </w:p>
    <w:p w:rsidR="0040607C" w:rsidRDefault="006E6795" w:rsidP="007722A1">
      <w:pPr>
        <w:autoSpaceDE w:val="0"/>
        <w:autoSpaceDN w:val="0"/>
        <w:adjustRightInd w:val="0"/>
        <w:ind w:firstLine="708"/>
        <w:jc w:val="both"/>
        <w:rPr>
          <w:rFonts w:ascii="Times New Roman" w:eastAsia="Times New Roman,Italic" w:hAnsi="Times New Roman" w:cs="Times New Roman"/>
          <w:iCs/>
          <w:sz w:val="24"/>
          <w:szCs w:val="24"/>
        </w:rPr>
      </w:pPr>
      <w:r w:rsidRPr="008D7D58">
        <w:rPr>
          <w:rFonts w:ascii="Times New Roman" w:eastAsia="Times New Roman,Italic" w:hAnsi="Times New Roman" w:cs="Times New Roman"/>
          <w:iCs/>
          <w:sz w:val="24"/>
          <w:szCs w:val="24"/>
        </w:rPr>
        <w:t>Участники, выступавшие на муниципальном этапе за более высокий класс, помещаются в итоговую рейтинговую таблицу того</w:t>
      </w:r>
      <w:r w:rsidR="008D7D58">
        <w:rPr>
          <w:rFonts w:ascii="Times New Roman" w:eastAsia="Times New Roman,Italic" w:hAnsi="Times New Roman" w:cs="Times New Roman"/>
          <w:iCs/>
          <w:sz w:val="24"/>
          <w:szCs w:val="24"/>
        </w:rPr>
        <w:t xml:space="preserve"> </w:t>
      </w:r>
      <w:r w:rsidRPr="008D7D58">
        <w:rPr>
          <w:rFonts w:ascii="Times New Roman" w:eastAsia="Times New Roman,Italic" w:hAnsi="Times New Roman" w:cs="Times New Roman"/>
          <w:iCs/>
          <w:sz w:val="24"/>
          <w:szCs w:val="24"/>
        </w:rPr>
        <w:t>класса, за который они выступали. В</w:t>
      </w:r>
      <w:r w:rsidR="00103B83">
        <w:rPr>
          <w:rFonts w:ascii="Times New Roman" w:eastAsia="Times New Roman,Italic" w:hAnsi="Times New Roman" w:cs="Times New Roman"/>
          <w:iCs/>
          <w:sz w:val="24"/>
          <w:szCs w:val="24"/>
          <w:lang w:val="uk-UA"/>
        </w:rPr>
        <w:t> </w:t>
      </w:r>
      <w:r w:rsidRPr="008D7D58">
        <w:rPr>
          <w:rFonts w:ascii="Times New Roman" w:eastAsia="Times New Roman,Italic" w:hAnsi="Times New Roman" w:cs="Times New Roman"/>
          <w:iCs/>
          <w:sz w:val="24"/>
          <w:szCs w:val="24"/>
        </w:rPr>
        <w:t>случае победы в муниципальном этапе учащиеся</w:t>
      </w:r>
      <w:r w:rsidR="008D7D58">
        <w:rPr>
          <w:rFonts w:ascii="Times New Roman" w:eastAsia="Times New Roman,Italic" w:hAnsi="Times New Roman" w:cs="Times New Roman"/>
          <w:iCs/>
          <w:sz w:val="24"/>
          <w:szCs w:val="24"/>
        </w:rPr>
        <w:t xml:space="preserve"> </w:t>
      </w:r>
      <w:r w:rsidRPr="008D7D58">
        <w:rPr>
          <w:rFonts w:ascii="Times New Roman" w:eastAsia="Times New Roman,Italic" w:hAnsi="Times New Roman" w:cs="Times New Roman"/>
          <w:iCs/>
          <w:sz w:val="24"/>
          <w:szCs w:val="24"/>
        </w:rPr>
        <w:t xml:space="preserve">должны выполнять задания того же уровня на </w:t>
      </w:r>
      <w:r w:rsidR="007722A1">
        <w:rPr>
          <w:rFonts w:ascii="Times New Roman" w:eastAsia="Times New Roman,Italic" w:hAnsi="Times New Roman" w:cs="Times New Roman"/>
          <w:iCs/>
          <w:sz w:val="24"/>
          <w:szCs w:val="24"/>
        </w:rPr>
        <w:t>региональном</w:t>
      </w:r>
      <w:r w:rsidRPr="008D7D58">
        <w:rPr>
          <w:rFonts w:ascii="Times New Roman" w:eastAsia="Times New Roman,Italic" w:hAnsi="Times New Roman" w:cs="Times New Roman"/>
          <w:iCs/>
          <w:sz w:val="24"/>
          <w:szCs w:val="24"/>
        </w:rPr>
        <w:t xml:space="preserve"> этапе.</w:t>
      </w:r>
    </w:p>
    <w:p w:rsidR="004E099D" w:rsidRPr="008D7D58" w:rsidRDefault="004E099D" w:rsidP="007722A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214" w:rsidRPr="007B0F08" w:rsidRDefault="00EF4214" w:rsidP="00C71D04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F08">
        <w:rPr>
          <w:rFonts w:ascii="Times New Roman" w:hAnsi="Times New Roman" w:cs="Times New Roman"/>
          <w:b/>
          <w:bCs/>
          <w:sz w:val="24"/>
          <w:szCs w:val="24"/>
        </w:rPr>
        <w:t xml:space="preserve">Общие принципы разработки олимпиадных заданий для </w:t>
      </w:r>
      <w:r w:rsidR="00E4380C">
        <w:rPr>
          <w:rFonts w:ascii="Times New Roman" w:hAnsi="Times New Roman" w:cs="Times New Roman"/>
          <w:b/>
          <w:bCs/>
          <w:sz w:val="24"/>
          <w:szCs w:val="24"/>
        </w:rPr>
        <w:t>муниципального этапа</w:t>
      </w:r>
      <w:r w:rsidRPr="007B0F08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олимпиады школьников по технологии, рекомендации по оцениванию работ учащихся</w:t>
      </w:r>
    </w:p>
    <w:p w:rsidR="001B4765" w:rsidRPr="007B0F08" w:rsidRDefault="0040607C" w:rsidP="008E7C19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>Первы</w:t>
      </w:r>
      <w:r w:rsidR="00C71D04" w:rsidRPr="00D96355">
        <w:rPr>
          <w:rFonts w:ascii="Times New Roman" w:hAnsi="Times New Roman" w:cs="Times New Roman"/>
          <w:sz w:val="24"/>
          <w:szCs w:val="24"/>
        </w:rPr>
        <w:t>й</w:t>
      </w:r>
      <w:r w:rsidRPr="00F81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6355" w:rsidRPr="00F819B4">
        <w:rPr>
          <w:rFonts w:ascii="Times New Roman" w:hAnsi="Times New Roman" w:cs="Times New Roman"/>
          <w:color w:val="000000" w:themeColor="text1"/>
          <w:sz w:val="24"/>
          <w:szCs w:val="24"/>
        </w:rPr>
        <w:t>тур</w:t>
      </w:r>
      <w:r w:rsidR="00C71D04" w:rsidRPr="00C71D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380C"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="00D96355">
        <w:rPr>
          <w:rFonts w:ascii="Times New Roman" w:hAnsi="Times New Roman" w:cs="Times New Roman"/>
          <w:sz w:val="24"/>
          <w:szCs w:val="24"/>
        </w:rPr>
        <w:t xml:space="preserve"> </w:t>
      </w:r>
      <w:r w:rsidR="00827B35" w:rsidRPr="007B0F08">
        <w:rPr>
          <w:rFonts w:ascii="Times New Roman" w:hAnsi="Times New Roman" w:cs="Times New Roman"/>
          <w:sz w:val="24"/>
          <w:szCs w:val="24"/>
        </w:rPr>
        <w:t>–</w:t>
      </w:r>
      <w:r w:rsidR="00827B35">
        <w:rPr>
          <w:rFonts w:ascii="Times New Roman" w:hAnsi="Times New Roman" w:cs="Times New Roman"/>
          <w:sz w:val="24"/>
          <w:szCs w:val="24"/>
        </w:rPr>
        <w:t xml:space="preserve"> </w:t>
      </w:r>
      <w:r w:rsidRPr="007B0F08">
        <w:rPr>
          <w:rFonts w:ascii="Times New Roman" w:hAnsi="Times New Roman" w:cs="Times New Roman"/>
          <w:sz w:val="24"/>
          <w:szCs w:val="24"/>
        </w:rPr>
        <w:t xml:space="preserve">теоретический (тесты и вопросы). </w:t>
      </w:r>
      <w:r w:rsidR="00865E9A">
        <w:rPr>
          <w:rFonts w:ascii="Times New Roman" w:hAnsi="Times New Roman" w:cs="Times New Roman"/>
          <w:sz w:val="24"/>
          <w:szCs w:val="24"/>
        </w:rPr>
        <w:t>Время выполнения заданий теоретического тура – 1 час (60 мин</w:t>
      </w:r>
      <w:r w:rsidR="00CA631C">
        <w:rPr>
          <w:rFonts w:ascii="Times New Roman" w:hAnsi="Times New Roman" w:cs="Times New Roman"/>
          <w:sz w:val="24"/>
          <w:szCs w:val="24"/>
        </w:rPr>
        <w:t>.</w:t>
      </w:r>
      <w:r w:rsidR="00865E9A">
        <w:rPr>
          <w:rFonts w:ascii="Times New Roman" w:hAnsi="Times New Roman" w:cs="Times New Roman"/>
          <w:sz w:val="24"/>
          <w:szCs w:val="24"/>
        </w:rPr>
        <w:t xml:space="preserve">). </w:t>
      </w:r>
      <w:r w:rsidRPr="007B0F08">
        <w:rPr>
          <w:rFonts w:ascii="Times New Roman" w:hAnsi="Times New Roman" w:cs="Times New Roman"/>
          <w:sz w:val="24"/>
          <w:szCs w:val="24"/>
        </w:rPr>
        <w:t xml:space="preserve">В набор заданий для </w:t>
      </w:r>
      <w:r w:rsidR="007D6909">
        <w:rPr>
          <w:rFonts w:ascii="Times New Roman" w:hAnsi="Times New Roman" w:cs="Times New Roman"/>
          <w:sz w:val="24"/>
          <w:szCs w:val="24"/>
        </w:rPr>
        <w:t>7–</w:t>
      </w:r>
      <w:r w:rsidR="007D6909" w:rsidRPr="007B0F08">
        <w:rPr>
          <w:rFonts w:ascii="Times New Roman" w:hAnsi="Times New Roman" w:cs="Times New Roman"/>
          <w:sz w:val="24"/>
          <w:szCs w:val="24"/>
        </w:rPr>
        <w:t>8 класс</w:t>
      </w:r>
      <w:r w:rsidR="007D6909">
        <w:rPr>
          <w:rFonts w:ascii="Times New Roman" w:hAnsi="Times New Roman" w:cs="Times New Roman"/>
          <w:sz w:val="24"/>
          <w:szCs w:val="24"/>
        </w:rPr>
        <w:t>ов</w:t>
      </w:r>
      <w:r w:rsidR="007D6909" w:rsidRPr="007B0F08">
        <w:rPr>
          <w:rFonts w:ascii="Times New Roman" w:hAnsi="Times New Roman" w:cs="Times New Roman"/>
          <w:sz w:val="24"/>
          <w:szCs w:val="24"/>
        </w:rPr>
        <w:t xml:space="preserve"> – по </w:t>
      </w:r>
      <w:r w:rsidR="007D6909">
        <w:rPr>
          <w:rFonts w:ascii="Times New Roman" w:hAnsi="Times New Roman" w:cs="Times New Roman"/>
          <w:sz w:val="24"/>
          <w:szCs w:val="24"/>
        </w:rPr>
        <w:t>16</w:t>
      </w:r>
      <w:r w:rsidR="007D6909" w:rsidRPr="007B0F08">
        <w:rPr>
          <w:rFonts w:ascii="Times New Roman" w:hAnsi="Times New Roman" w:cs="Times New Roman"/>
          <w:sz w:val="24"/>
          <w:szCs w:val="24"/>
        </w:rPr>
        <w:t xml:space="preserve"> вопросов </w:t>
      </w:r>
      <w:r w:rsidRPr="007B0F08">
        <w:rPr>
          <w:rFonts w:ascii="Times New Roman" w:hAnsi="Times New Roman" w:cs="Times New Roman"/>
          <w:sz w:val="24"/>
          <w:szCs w:val="24"/>
        </w:rPr>
        <w:t xml:space="preserve">с учётом творческого задания по всем пройденным разделам программы предмета «Технология». </w:t>
      </w:r>
      <w:r w:rsidR="008E7C19">
        <w:rPr>
          <w:rFonts w:ascii="Times New Roman" w:hAnsi="Times New Roman" w:cs="Times New Roman"/>
          <w:sz w:val="24"/>
          <w:szCs w:val="24"/>
        </w:rPr>
        <w:t>Задания для старшеклассников (9–</w:t>
      </w:r>
      <w:r w:rsidRPr="007B0F08">
        <w:rPr>
          <w:rFonts w:ascii="Times New Roman" w:hAnsi="Times New Roman" w:cs="Times New Roman"/>
          <w:sz w:val="24"/>
          <w:szCs w:val="24"/>
        </w:rPr>
        <w:t xml:space="preserve">11-х классов) на </w:t>
      </w:r>
      <w:r w:rsidR="007D6909">
        <w:rPr>
          <w:rFonts w:ascii="Times New Roman" w:hAnsi="Times New Roman" w:cs="Times New Roman"/>
          <w:sz w:val="24"/>
          <w:szCs w:val="24"/>
        </w:rPr>
        <w:t>муниципальном</w:t>
      </w:r>
      <w:r w:rsidRPr="007B0F08">
        <w:rPr>
          <w:rFonts w:ascii="Times New Roman" w:hAnsi="Times New Roman" w:cs="Times New Roman"/>
          <w:sz w:val="24"/>
          <w:szCs w:val="24"/>
        </w:rPr>
        <w:t xml:space="preserve"> этапе включа</w:t>
      </w:r>
      <w:r w:rsidR="001E5A7C" w:rsidRPr="007B0F08">
        <w:rPr>
          <w:rFonts w:ascii="Times New Roman" w:hAnsi="Times New Roman" w:cs="Times New Roman"/>
          <w:sz w:val="24"/>
          <w:szCs w:val="24"/>
        </w:rPr>
        <w:t>ю</w:t>
      </w:r>
      <w:r w:rsidRPr="007B0F08">
        <w:rPr>
          <w:rFonts w:ascii="Times New Roman" w:hAnsi="Times New Roman" w:cs="Times New Roman"/>
          <w:sz w:val="24"/>
          <w:szCs w:val="24"/>
        </w:rPr>
        <w:t>т 2</w:t>
      </w:r>
      <w:r w:rsidR="008432E5">
        <w:rPr>
          <w:rFonts w:ascii="Times New Roman" w:hAnsi="Times New Roman" w:cs="Times New Roman"/>
          <w:sz w:val="24"/>
          <w:szCs w:val="24"/>
        </w:rPr>
        <w:t>6</w:t>
      </w:r>
      <w:r w:rsidRPr="007B0F08">
        <w:rPr>
          <w:rFonts w:ascii="Times New Roman" w:hAnsi="Times New Roman" w:cs="Times New Roman"/>
          <w:sz w:val="24"/>
          <w:szCs w:val="24"/>
        </w:rPr>
        <w:t xml:space="preserve"> вопросов с учётом творческого задания. С учётом перспективы </w:t>
      </w:r>
      <w:r w:rsidR="007D6909">
        <w:rPr>
          <w:rFonts w:ascii="Times New Roman" w:hAnsi="Times New Roman" w:cs="Times New Roman"/>
          <w:sz w:val="24"/>
          <w:szCs w:val="24"/>
        </w:rPr>
        <w:t xml:space="preserve">подготовки способных учащихся к </w:t>
      </w:r>
      <w:r w:rsidRPr="007B0F08">
        <w:rPr>
          <w:rFonts w:ascii="Times New Roman" w:hAnsi="Times New Roman" w:cs="Times New Roman"/>
          <w:sz w:val="24"/>
          <w:szCs w:val="24"/>
        </w:rPr>
        <w:t xml:space="preserve">дальнейшему участию в олимпиадах </w:t>
      </w:r>
      <w:r w:rsidRPr="007B0F08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A171EC">
        <w:rPr>
          <w:rFonts w:ascii="Times New Roman" w:hAnsi="Times New Roman" w:cs="Times New Roman"/>
          <w:sz w:val="24"/>
          <w:szCs w:val="24"/>
        </w:rPr>
        <w:t> </w:t>
      </w:r>
      <w:r w:rsidRPr="007B0F08">
        <w:rPr>
          <w:rFonts w:ascii="Times New Roman" w:hAnsi="Times New Roman" w:cs="Times New Roman"/>
          <w:sz w:val="24"/>
          <w:szCs w:val="24"/>
        </w:rPr>
        <w:t>технологии учащимся 8-х к</w:t>
      </w:r>
      <w:r w:rsidR="00DD2B9F" w:rsidRPr="007B0F08">
        <w:rPr>
          <w:rFonts w:ascii="Times New Roman" w:hAnsi="Times New Roman" w:cs="Times New Roman"/>
          <w:sz w:val="24"/>
          <w:szCs w:val="24"/>
        </w:rPr>
        <w:t xml:space="preserve">лассов </w:t>
      </w:r>
      <w:r w:rsidR="00D96355" w:rsidRPr="00DB2F9B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предложены</w:t>
      </w:r>
      <w:r w:rsidR="00D96355">
        <w:rPr>
          <w:rFonts w:ascii="Times New Roman" w:hAnsi="Times New Roman" w:cs="Times New Roman"/>
          <w:sz w:val="24"/>
          <w:szCs w:val="24"/>
        </w:rPr>
        <w:t xml:space="preserve"> </w:t>
      </w:r>
      <w:r w:rsidR="00DD2B9F" w:rsidRPr="007B0F08">
        <w:rPr>
          <w:rFonts w:ascii="Times New Roman" w:hAnsi="Times New Roman" w:cs="Times New Roman"/>
          <w:sz w:val="24"/>
          <w:szCs w:val="24"/>
        </w:rPr>
        <w:t>задания для 9-х классов.</w:t>
      </w:r>
      <w:r w:rsidR="001B4765" w:rsidRPr="007B0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07C" w:rsidRPr="007B0F08" w:rsidRDefault="0040607C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образования, а также программы по технологии, основного общего и среднего общего образования включают ряд разделов и тем, отражающих многоплановость человеческой деятельности и </w:t>
      </w:r>
      <w:proofErr w:type="spellStart"/>
      <w:r w:rsidRPr="007B0F08">
        <w:rPr>
          <w:rFonts w:ascii="Times New Roman" w:hAnsi="Times New Roman" w:cs="Times New Roman"/>
          <w:color w:val="000000"/>
          <w:sz w:val="24"/>
          <w:szCs w:val="24"/>
        </w:rPr>
        <w:t>практик</w:t>
      </w:r>
      <w:r w:rsidR="001B4765" w:rsidRPr="007B0F0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>ори</w:t>
      </w:r>
      <w:r w:rsidR="00DD2B9F" w:rsidRPr="007B0F08">
        <w:rPr>
          <w:rFonts w:ascii="Times New Roman" w:hAnsi="Times New Roman" w:cs="Times New Roman"/>
          <w:color w:val="000000"/>
          <w:sz w:val="24"/>
          <w:szCs w:val="24"/>
        </w:rPr>
        <w:t>ентированный</w:t>
      </w:r>
      <w:proofErr w:type="spellEnd"/>
      <w:r w:rsidR="00DD2B9F"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 предмета.</w:t>
      </w:r>
    </w:p>
    <w:p w:rsidR="001E5A7C" w:rsidRPr="00D96355" w:rsidRDefault="001E5A7C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96355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Номинация «Технология. Техника и техническое творчество»</w:t>
      </w:r>
    </w:p>
    <w:p w:rsidR="0040607C" w:rsidRPr="007B0F08" w:rsidRDefault="0040607C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>Теоретические задания в номинации «Техника и техническое творчество» в</w:t>
      </w:r>
      <w:r w:rsidR="0039409C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>старших классах отража</w:t>
      </w:r>
      <w:r w:rsidR="00D554F2">
        <w:rPr>
          <w:rFonts w:ascii="Times New Roman" w:hAnsi="Times New Roman" w:cs="Times New Roman"/>
          <w:color w:val="000000"/>
          <w:sz w:val="24"/>
          <w:szCs w:val="24"/>
        </w:rPr>
        <w:t>ют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разделы школьной программы предмета «Технология»: </w:t>
      </w:r>
    </w:p>
    <w:p w:rsidR="0040607C" w:rsidRPr="007B0F08" w:rsidRDefault="00FE4C72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963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>Определение технологии</w:t>
      </w:r>
      <w:r w:rsidR="0040607C"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607C"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знаний (науки) о преобразовании материалов, энергии и информации. </w:t>
      </w:r>
    </w:p>
    <w:p w:rsidR="0040607C" w:rsidRPr="007B0F08" w:rsidRDefault="0040607C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2. Роль техники и технологий в развитии общества. </w:t>
      </w:r>
    </w:p>
    <w:p w:rsidR="0040607C" w:rsidRPr="007B0F08" w:rsidRDefault="0040607C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7B0F08">
        <w:rPr>
          <w:rFonts w:ascii="Times New Roman" w:hAnsi="Times New Roman" w:cs="Times New Roman"/>
          <w:color w:val="000000"/>
          <w:sz w:val="24"/>
          <w:szCs w:val="24"/>
        </w:rPr>
        <w:t>Техносфера</w:t>
      </w:r>
      <w:proofErr w:type="spellEnd"/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0607C" w:rsidRPr="007B0F08" w:rsidRDefault="0040607C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4. Структура производства: потребности, ресурсы, технологические системы, процессы, контроль, сбыт. История техники и технологий. </w:t>
      </w:r>
    </w:p>
    <w:p w:rsidR="0040607C" w:rsidRPr="007B0F08" w:rsidRDefault="0040607C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5. Машиноведение. </w:t>
      </w:r>
    </w:p>
    <w:p w:rsidR="0040607C" w:rsidRPr="007B0F08" w:rsidRDefault="0040607C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6. Материаловедение древесины, металлов, пластмасс. </w:t>
      </w:r>
    </w:p>
    <w:p w:rsidR="0040607C" w:rsidRPr="007B0F08" w:rsidRDefault="00FE4C72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0607C" w:rsidRPr="007B0F08">
        <w:rPr>
          <w:rFonts w:ascii="Times New Roman" w:hAnsi="Times New Roman" w:cs="Times New Roman"/>
          <w:color w:val="000000"/>
          <w:sz w:val="24"/>
          <w:szCs w:val="24"/>
        </w:rPr>
        <w:t>. Технологии обработки конструкционных материалов (создание изделий из</w:t>
      </w:r>
      <w:r w:rsidR="0039409C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="0040607C"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конструкционных и поделочных материалов). </w:t>
      </w:r>
    </w:p>
    <w:p w:rsidR="0040607C" w:rsidRPr="007B0F08" w:rsidRDefault="00A16631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0607C" w:rsidRPr="007B0F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63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607C"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Ремонтно-строительные работы (технология ведения дома). </w:t>
      </w:r>
    </w:p>
    <w:p w:rsidR="0040607C" w:rsidRPr="007B0F08" w:rsidRDefault="00A16631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0607C" w:rsidRPr="007B0F08">
        <w:rPr>
          <w:rFonts w:ascii="Times New Roman" w:hAnsi="Times New Roman" w:cs="Times New Roman"/>
          <w:color w:val="000000"/>
          <w:sz w:val="24"/>
          <w:szCs w:val="24"/>
        </w:rPr>
        <w:t>. Художественная обработка материалов.</w:t>
      </w:r>
    </w:p>
    <w:p w:rsidR="0040607C" w:rsidRPr="007B0F08" w:rsidRDefault="00FE4C72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>1</w:t>
      </w:r>
      <w:r w:rsidR="00A16631">
        <w:rPr>
          <w:rFonts w:ascii="Times New Roman" w:hAnsi="Times New Roman" w:cs="Times New Roman"/>
          <w:sz w:val="24"/>
          <w:szCs w:val="24"/>
        </w:rPr>
        <w:t>0</w:t>
      </w:r>
      <w:r w:rsidR="0040607C" w:rsidRPr="007B0F08">
        <w:rPr>
          <w:rFonts w:ascii="Times New Roman" w:hAnsi="Times New Roman" w:cs="Times New Roman"/>
          <w:sz w:val="24"/>
          <w:szCs w:val="24"/>
        </w:rPr>
        <w:t xml:space="preserve">. Дизайн. </w:t>
      </w:r>
    </w:p>
    <w:p w:rsidR="0040607C" w:rsidRPr="007B0F08" w:rsidRDefault="00A16631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0607C" w:rsidRPr="007B0F08">
        <w:rPr>
          <w:rFonts w:ascii="Times New Roman" w:hAnsi="Times New Roman" w:cs="Times New Roman"/>
          <w:sz w:val="24"/>
          <w:szCs w:val="24"/>
        </w:rPr>
        <w:t xml:space="preserve">. Техническое творчество. </w:t>
      </w:r>
    </w:p>
    <w:p w:rsidR="0040607C" w:rsidRPr="007B0F08" w:rsidRDefault="00A16631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0607C" w:rsidRPr="007B0F08">
        <w:rPr>
          <w:rFonts w:ascii="Times New Roman" w:hAnsi="Times New Roman" w:cs="Times New Roman"/>
          <w:sz w:val="24"/>
          <w:szCs w:val="24"/>
        </w:rPr>
        <w:t xml:space="preserve">. Электротехника и электроника. Способы получения, передачи и использования электроэнергии. Альтернативная энергетика </w:t>
      </w:r>
    </w:p>
    <w:p w:rsidR="0040607C" w:rsidRPr="007B0F08" w:rsidRDefault="00A16631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0607C" w:rsidRPr="007B0F08">
        <w:rPr>
          <w:rFonts w:ascii="Times New Roman" w:hAnsi="Times New Roman" w:cs="Times New Roman"/>
          <w:sz w:val="24"/>
          <w:szCs w:val="24"/>
        </w:rPr>
        <w:t xml:space="preserve">. Информационные и коммуникационные технологии, станки с ЧПУ, 3D-принтеры, «умные» дома, автоматика, робототехника (структура робота, принципы действия и области применения роботов). </w:t>
      </w:r>
    </w:p>
    <w:p w:rsidR="0040607C" w:rsidRPr="007B0F08" w:rsidRDefault="00A16631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0607C" w:rsidRPr="007B0F08">
        <w:rPr>
          <w:rFonts w:ascii="Times New Roman" w:hAnsi="Times New Roman" w:cs="Times New Roman"/>
          <w:sz w:val="24"/>
          <w:szCs w:val="24"/>
        </w:rPr>
        <w:t xml:space="preserve">. Черчение. </w:t>
      </w:r>
    </w:p>
    <w:p w:rsidR="0040607C" w:rsidRPr="007B0F08" w:rsidRDefault="00A16631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0607C" w:rsidRPr="007B0F08">
        <w:rPr>
          <w:rFonts w:ascii="Times New Roman" w:hAnsi="Times New Roman" w:cs="Times New Roman"/>
          <w:sz w:val="24"/>
          <w:szCs w:val="24"/>
        </w:rPr>
        <w:t xml:space="preserve">. Семейная экономика. </w:t>
      </w:r>
    </w:p>
    <w:p w:rsidR="0040607C" w:rsidRPr="007B0F08" w:rsidRDefault="00A16631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0607C" w:rsidRPr="007B0F08">
        <w:rPr>
          <w:rFonts w:ascii="Times New Roman" w:hAnsi="Times New Roman" w:cs="Times New Roman"/>
          <w:sz w:val="24"/>
          <w:szCs w:val="24"/>
        </w:rPr>
        <w:t xml:space="preserve">. Основы предпринимательства. </w:t>
      </w:r>
    </w:p>
    <w:p w:rsidR="0040607C" w:rsidRPr="007B0F08" w:rsidRDefault="00A16631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0607C" w:rsidRPr="007B0F08">
        <w:rPr>
          <w:rFonts w:ascii="Times New Roman" w:hAnsi="Times New Roman" w:cs="Times New Roman"/>
          <w:sz w:val="24"/>
          <w:szCs w:val="24"/>
        </w:rPr>
        <w:t xml:space="preserve">. Профориентация. </w:t>
      </w:r>
    </w:p>
    <w:p w:rsidR="0040607C" w:rsidRPr="007B0F08" w:rsidRDefault="00A16631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40607C" w:rsidRPr="007B0F08">
        <w:rPr>
          <w:rFonts w:ascii="Times New Roman" w:hAnsi="Times New Roman" w:cs="Times New Roman"/>
          <w:sz w:val="24"/>
          <w:szCs w:val="24"/>
        </w:rPr>
        <w:t xml:space="preserve">. Производство и окружающая среда. </w:t>
      </w:r>
    </w:p>
    <w:p w:rsidR="0040607C" w:rsidRPr="007B0F08" w:rsidRDefault="00A16631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0607C" w:rsidRPr="007B0F08">
        <w:rPr>
          <w:rFonts w:ascii="Times New Roman" w:hAnsi="Times New Roman" w:cs="Times New Roman"/>
          <w:sz w:val="24"/>
          <w:szCs w:val="24"/>
        </w:rPr>
        <w:t>. Проект</w:t>
      </w:r>
      <w:r>
        <w:rPr>
          <w:rFonts w:ascii="Times New Roman" w:hAnsi="Times New Roman" w:cs="Times New Roman"/>
          <w:sz w:val="24"/>
          <w:szCs w:val="24"/>
        </w:rPr>
        <w:t>ная деятельность</w:t>
      </w:r>
      <w:r w:rsidR="0040607C" w:rsidRPr="007B0F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607C" w:rsidRPr="007B0F08" w:rsidRDefault="0040607C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 xml:space="preserve">Практические задания являются вторым </w:t>
      </w:r>
      <w:r w:rsidR="00D554F2">
        <w:rPr>
          <w:rFonts w:ascii="Times New Roman" w:hAnsi="Times New Roman" w:cs="Times New Roman"/>
          <w:sz w:val="24"/>
          <w:szCs w:val="24"/>
        </w:rPr>
        <w:t>туром</w:t>
      </w:r>
      <w:r w:rsidRPr="007B0F08">
        <w:rPr>
          <w:rFonts w:ascii="Times New Roman" w:hAnsi="Times New Roman" w:cs="Times New Roman"/>
          <w:sz w:val="24"/>
          <w:szCs w:val="24"/>
        </w:rPr>
        <w:t xml:space="preserve"> и связаны с разделами «Технология обработки конструкционных материалов» и «Электротехника и электроника» и </w:t>
      </w:r>
      <w:r w:rsidR="00827B35" w:rsidRPr="00D554F2">
        <w:rPr>
          <w:rFonts w:ascii="Times New Roman" w:hAnsi="Times New Roman" w:cs="Times New Roman"/>
          <w:color w:val="000000" w:themeColor="text1"/>
          <w:sz w:val="24"/>
          <w:szCs w:val="24"/>
        </w:rPr>
        <w:t>позволяют</w:t>
      </w:r>
      <w:r w:rsidRPr="00D55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0F08">
        <w:rPr>
          <w:rFonts w:ascii="Times New Roman" w:hAnsi="Times New Roman" w:cs="Times New Roman"/>
          <w:sz w:val="24"/>
          <w:szCs w:val="24"/>
        </w:rPr>
        <w:t xml:space="preserve">оценить умения учащихся обрабатывать металл и древесину, собирать электрические схемы и измерять электрические характеристики (по выбору учащихся), а также в ряде случаев оценить творческие способности школьников. </w:t>
      </w:r>
    </w:p>
    <w:p w:rsidR="0040607C" w:rsidRPr="00827B35" w:rsidRDefault="0040607C" w:rsidP="008E7C19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B35">
        <w:rPr>
          <w:rFonts w:ascii="Times New Roman" w:hAnsi="Times New Roman" w:cs="Times New Roman"/>
          <w:b/>
          <w:i/>
          <w:sz w:val="24"/>
          <w:szCs w:val="24"/>
        </w:rPr>
        <w:t>Номинация «Культура дома и декоративно-пр</w:t>
      </w:r>
      <w:r w:rsidR="004E099D">
        <w:rPr>
          <w:rFonts w:ascii="Times New Roman" w:hAnsi="Times New Roman" w:cs="Times New Roman"/>
          <w:b/>
          <w:i/>
          <w:sz w:val="24"/>
          <w:szCs w:val="24"/>
        </w:rPr>
        <w:t>икладное творчество»</w:t>
      </w:r>
    </w:p>
    <w:p w:rsidR="0040607C" w:rsidRPr="007B0F08" w:rsidRDefault="0040607C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>Теоретические и практические задания в номинации «Культура дома и</w:t>
      </w:r>
      <w:r w:rsidR="003940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B0F08">
        <w:rPr>
          <w:rFonts w:ascii="Times New Roman" w:hAnsi="Times New Roman" w:cs="Times New Roman"/>
          <w:sz w:val="24"/>
          <w:szCs w:val="24"/>
        </w:rPr>
        <w:t xml:space="preserve">декоративно-прикладное творчество» </w:t>
      </w:r>
      <w:r w:rsidR="00827B35" w:rsidRPr="00D554F2">
        <w:rPr>
          <w:rFonts w:ascii="Times New Roman" w:hAnsi="Times New Roman" w:cs="Times New Roman"/>
          <w:color w:val="000000" w:themeColor="text1"/>
          <w:sz w:val="24"/>
          <w:szCs w:val="24"/>
        </w:rPr>
        <w:t>отражают</w:t>
      </w:r>
      <w:r w:rsidRPr="00D55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0F08">
        <w:rPr>
          <w:rFonts w:ascii="Times New Roman" w:hAnsi="Times New Roman" w:cs="Times New Roman"/>
          <w:sz w:val="24"/>
          <w:szCs w:val="24"/>
        </w:rPr>
        <w:t xml:space="preserve">представленные ниже разделы. </w:t>
      </w:r>
    </w:p>
    <w:p w:rsidR="0040607C" w:rsidRPr="007B0F08" w:rsidRDefault="0040607C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>1.</w:t>
      </w:r>
      <w:r w:rsidR="00F138BA" w:rsidRPr="007B0F08">
        <w:rPr>
          <w:rFonts w:ascii="Times New Roman" w:hAnsi="Times New Roman" w:cs="Times New Roman"/>
          <w:sz w:val="24"/>
          <w:szCs w:val="24"/>
        </w:rPr>
        <w:t xml:space="preserve"> </w:t>
      </w:r>
      <w:r w:rsidRPr="007B0F08">
        <w:rPr>
          <w:rFonts w:ascii="Times New Roman" w:hAnsi="Times New Roman" w:cs="Times New Roman"/>
          <w:sz w:val="24"/>
          <w:szCs w:val="24"/>
        </w:rPr>
        <w:t>Определение технологии.</w:t>
      </w:r>
    </w:p>
    <w:p w:rsidR="0040607C" w:rsidRPr="007B0F08" w:rsidRDefault="0040607C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 xml:space="preserve">2. Роль техники и технологий в развитии общества. </w:t>
      </w:r>
    </w:p>
    <w:p w:rsidR="0040607C" w:rsidRPr="007B0F08" w:rsidRDefault="0040607C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 xml:space="preserve">3. Технология основных сфер профессиональной деятельности. </w:t>
      </w:r>
    </w:p>
    <w:p w:rsidR="0040607C" w:rsidRPr="007B0F08" w:rsidRDefault="0040607C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 xml:space="preserve">4. Структура производства: потребности, ресурсы, технологические системы, процессы, контроль, сбыт. История техники и технологий. </w:t>
      </w:r>
    </w:p>
    <w:p w:rsidR="0040607C" w:rsidRPr="007B0F08" w:rsidRDefault="0040607C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 xml:space="preserve">5. Технологии обработки пищевых продуктов. </w:t>
      </w:r>
    </w:p>
    <w:p w:rsidR="0040607C" w:rsidRPr="007B0F08" w:rsidRDefault="0040607C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 xml:space="preserve">6. Машиноведение. </w:t>
      </w:r>
    </w:p>
    <w:p w:rsidR="0040607C" w:rsidRPr="007B0F08" w:rsidRDefault="0040607C" w:rsidP="008E7C19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>7. Материаловедение текстильных материалов.</w:t>
      </w:r>
    </w:p>
    <w:p w:rsidR="00B73B8E" w:rsidRPr="007B0F08" w:rsidRDefault="00B73B8E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>8. Технологии обработки текстильных материалов (создание швейных изделий из</w:t>
      </w:r>
      <w:r w:rsidR="0039409C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текстильных и поделочных материалов). </w:t>
      </w:r>
    </w:p>
    <w:p w:rsidR="00B73B8E" w:rsidRPr="007B0F08" w:rsidRDefault="00B73B8E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9. История костюма. </w:t>
      </w:r>
    </w:p>
    <w:p w:rsidR="00B73B8E" w:rsidRPr="007B0F08" w:rsidRDefault="00B73B8E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10. Интерьер. </w:t>
      </w:r>
    </w:p>
    <w:p w:rsidR="00B73B8E" w:rsidRPr="007B0F08" w:rsidRDefault="00A16631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B73B8E"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. Художественная обработка материалов. </w:t>
      </w:r>
    </w:p>
    <w:p w:rsidR="00B73B8E" w:rsidRPr="007B0F08" w:rsidRDefault="00A16631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B73B8E"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. Конструирование (черчение) и моделирование (дизайн одежды). </w:t>
      </w:r>
    </w:p>
    <w:p w:rsidR="00B73B8E" w:rsidRPr="007B0F08" w:rsidRDefault="00A16631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B73B8E" w:rsidRPr="007B0F08">
        <w:rPr>
          <w:rFonts w:ascii="Times New Roman" w:hAnsi="Times New Roman" w:cs="Times New Roman"/>
          <w:color w:val="000000"/>
          <w:sz w:val="24"/>
          <w:szCs w:val="24"/>
        </w:rPr>
        <w:t>. Декоративно</w:t>
      </w:r>
      <w:r w:rsidR="00FE4C72"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B8E"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- прикладное творчество. </w:t>
      </w:r>
    </w:p>
    <w:p w:rsidR="00B73B8E" w:rsidRPr="007B0F08" w:rsidRDefault="00A16631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B73B8E"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. Электротехника и электроника. Способы получения, </w:t>
      </w:r>
    </w:p>
    <w:p w:rsidR="00B73B8E" w:rsidRPr="007B0F08" w:rsidRDefault="00B73B8E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передачи и использования электроэнергии. Альтернативная энергетика </w:t>
      </w:r>
    </w:p>
    <w:p w:rsidR="00B73B8E" w:rsidRPr="007B0F08" w:rsidRDefault="00A16631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B73B8E"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. Информационные и коммуникационные технологии, станки с ЧПУ, 3D-принтеры, «умные» дома, автоматика, роботы в лёгкой промышленности. </w:t>
      </w:r>
    </w:p>
    <w:p w:rsidR="00B73B8E" w:rsidRPr="007B0F08" w:rsidRDefault="00A16631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B73B8E"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. Семейная экономика. </w:t>
      </w:r>
    </w:p>
    <w:p w:rsidR="00B73B8E" w:rsidRPr="007B0F08" w:rsidRDefault="00A16631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B73B8E"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. Основы предпринимательства. </w:t>
      </w:r>
    </w:p>
    <w:p w:rsidR="00B73B8E" w:rsidRPr="007B0F08" w:rsidRDefault="00A16631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B73B8E"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. Профессиональное самоопределение. </w:t>
      </w:r>
    </w:p>
    <w:p w:rsidR="00B73B8E" w:rsidRPr="007B0F08" w:rsidRDefault="00A16631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B73B8E"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. Производство и окружающая среда. </w:t>
      </w:r>
    </w:p>
    <w:p w:rsidR="00B73B8E" w:rsidRPr="007B0F08" w:rsidRDefault="00A16631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73B8E"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. Творческие проекты. </w:t>
      </w:r>
    </w:p>
    <w:p w:rsidR="00B73B8E" w:rsidRPr="007B0F08" w:rsidRDefault="00B73B8E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Вторым конкурсом является практический тур, он обязателен на всех этапах олимпиады. Практическое задание для </w:t>
      </w:r>
      <w:r w:rsidR="00AB63B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27B35">
        <w:rPr>
          <w:rFonts w:ascii="Times New Roman" w:hAnsi="Times New Roman" w:cs="Times New Roman"/>
          <w:color w:val="000000"/>
          <w:sz w:val="24"/>
          <w:szCs w:val="24"/>
        </w:rPr>
        <w:t>-х–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11-х классов </w:t>
      </w:r>
      <w:r w:rsidR="00AB63B9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составлено 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 w:rsidR="0039409C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принципом дидактики – преемственности, практические задания </w:t>
      </w:r>
      <w:r w:rsidR="00827B35" w:rsidRPr="00DC5C73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разделены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 на: технологию обработки швейных изделий и моделирование. </w:t>
      </w:r>
    </w:p>
    <w:p w:rsidR="00C21608" w:rsidRPr="00CB4500" w:rsidRDefault="00C21608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>Время выпол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нения практической работы – </w:t>
      </w:r>
      <w:r w:rsidR="00973179">
        <w:rPr>
          <w:rFonts w:ascii="Times New Roman" w:hAnsi="Times New Roman" w:cs="Times New Roman"/>
          <w:color w:val="000000"/>
          <w:sz w:val="24"/>
          <w:szCs w:val="24"/>
        </w:rPr>
        <w:t>до 180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 мин</w:t>
      </w:r>
      <w:r w:rsidR="00973179">
        <w:rPr>
          <w:rFonts w:ascii="Times New Roman" w:hAnsi="Times New Roman" w:cs="Times New Roman"/>
          <w:color w:val="000000"/>
          <w:sz w:val="24"/>
          <w:szCs w:val="24"/>
        </w:rPr>
        <w:t xml:space="preserve"> (1 час – моделирование, 2 часа – практическая работа)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73B8E" w:rsidRPr="007B0F08" w:rsidRDefault="00B73B8E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Рекомендуемое время для каждого класса зависит от трудоёмкости предложенного задания. </w:t>
      </w:r>
    </w:p>
    <w:p w:rsidR="00B73B8E" w:rsidRPr="007B0F08" w:rsidRDefault="00B73B8E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Для контроля всех видов практической работы </w:t>
      </w:r>
      <w:r w:rsidR="00DD2B9F" w:rsidRPr="007B0F08">
        <w:rPr>
          <w:rFonts w:ascii="Times New Roman" w:hAnsi="Times New Roman" w:cs="Times New Roman"/>
          <w:color w:val="000000"/>
          <w:sz w:val="24"/>
          <w:szCs w:val="24"/>
        </w:rPr>
        <w:t>разраба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DD2B9F" w:rsidRPr="007B0F08">
        <w:rPr>
          <w:rFonts w:ascii="Times New Roman" w:hAnsi="Times New Roman" w:cs="Times New Roman"/>
          <w:color w:val="000000"/>
          <w:sz w:val="24"/>
          <w:szCs w:val="24"/>
        </w:rPr>
        <w:t>ываются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 карты пооперационного контроля. </w:t>
      </w:r>
    </w:p>
    <w:p w:rsidR="005733FA" w:rsidRPr="007B0F08" w:rsidRDefault="00B73B8E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Третьим </w:t>
      </w:r>
      <w:r w:rsidR="00C21608">
        <w:rPr>
          <w:rFonts w:ascii="Times New Roman" w:hAnsi="Times New Roman" w:cs="Times New Roman"/>
          <w:color w:val="000000"/>
          <w:sz w:val="24"/>
          <w:szCs w:val="24"/>
        </w:rPr>
        <w:t>туром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олимпиады по технологии является представление самостоятельно выполненного учащимся проекта. </w:t>
      </w:r>
      <w:r w:rsidR="005733FA" w:rsidRPr="007B0F08">
        <w:rPr>
          <w:rFonts w:ascii="Times New Roman" w:hAnsi="Times New Roman" w:cs="Times New Roman"/>
          <w:sz w:val="24"/>
          <w:szCs w:val="24"/>
        </w:rPr>
        <w:t>На защиту творче</w:t>
      </w:r>
      <w:r w:rsidR="005733FA">
        <w:rPr>
          <w:rFonts w:ascii="Times New Roman" w:hAnsi="Times New Roman" w:cs="Times New Roman"/>
          <w:sz w:val="24"/>
          <w:szCs w:val="24"/>
        </w:rPr>
        <w:t>ского проекта участнику олимпиады предоставляется 8</w:t>
      </w:r>
      <w:r w:rsidR="008E7C19">
        <w:rPr>
          <w:rFonts w:ascii="Times New Roman" w:hAnsi="Times New Roman" w:cs="Times New Roman"/>
          <w:sz w:val="24"/>
          <w:szCs w:val="24"/>
        </w:rPr>
        <w:t>–</w:t>
      </w:r>
      <w:r w:rsidR="005733FA" w:rsidRPr="007B0F08">
        <w:rPr>
          <w:rFonts w:ascii="Times New Roman" w:hAnsi="Times New Roman" w:cs="Times New Roman"/>
          <w:sz w:val="24"/>
          <w:szCs w:val="24"/>
        </w:rPr>
        <w:t xml:space="preserve">10 мин. </w:t>
      </w:r>
    </w:p>
    <w:p w:rsidR="00B73B8E" w:rsidRPr="007B0F08" w:rsidRDefault="00B73B8E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>С 2016 года Министерством образования Р</w:t>
      </w:r>
      <w:r w:rsidR="007D6909"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D6909">
        <w:rPr>
          <w:rFonts w:ascii="Times New Roman" w:hAnsi="Times New Roman" w:cs="Times New Roman"/>
          <w:color w:val="000000"/>
          <w:sz w:val="24"/>
          <w:szCs w:val="24"/>
        </w:rPr>
        <w:t>едерации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 в проектной деятельности учащихся рекомендовано</w:t>
      </w:r>
      <w:r w:rsidR="00CB4500">
        <w:rPr>
          <w:rFonts w:ascii="Times New Roman" w:hAnsi="Times New Roman" w:cs="Times New Roman"/>
          <w:color w:val="000000"/>
          <w:sz w:val="24"/>
          <w:szCs w:val="24"/>
        </w:rPr>
        <w:t xml:space="preserve"> выделить несколько направлений: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1608" w:rsidRPr="00CB4500" w:rsidRDefault="00C21608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B4500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Номинация «Техника и техническое творчество»</w:t>
      </w:r>
    </w:p>
    <w:p w:rsidR="00C21608" w:rsidRPr="007B0F08" w:rsidRDefault="00C21608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1. Электротехника, автоматика, радиоэлектроника. </w:t>
      </w:r>
    </w:p>
    <w:p w:rsidR="00C21608" w:rsidRPr="007B0F08" w:rsidRDefault="00C21608" w:rsidP="008E7C1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2. Техническое моделирование и конструирование объектов. </w:t>
      </w:r>
    </w:p>
    <w:p w:rsidR="00C21608" w:rsidRPr="007B0F08" w:rsidRDefault="00C21608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3. Художественная обработка материалов (резьба по дереву, художественная ковка, выжигание, и другие). </w:t>
      </w:r>
    </w:p>
    <w:p w:rsidR="00B73B8E" w:rsidRPr="00CB4500" w:rsidRDefault="00B73B8E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B4500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Номинация «Культура дома и де</w:t>
      </w:r>
      <w:r w:rsidR="004E099D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коративно-прикладное творчество»</w:t>
      </w:r>
    </w:p>
    <w:p w:rsidR="00CB4500" w:rsidRDefault="00B73B8E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1. Проектирование и изготовление швейных изделий, современные технологии, мода. </w:t>
      </w:r>
    </w:p>
    <w:p w:rsidR="00B73B8E" w:rsidRPr="007B0F08" w:rsidRDefault="00B73B8E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2. Декоративно-прикладное творчество (рукоделие, ремёсла, керамика и другие), аксессуары. </w:t>
      </w:r>
    </w:p>
    <w:p w:rsidR="00B73B8E" w:rsidRPr="007B0F08" w:rsidRDefault="00B73B8E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>3. Предметы интерьера, современный дизайн</w:t>
      </w:r>
      <w:r w:rsidR="00BB2D98" w:rsidRPr="007B0F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3B8E" w:rsidRPr="007B0F08" w:rsidRDefault="00B73B8E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4. Национальный костюм и театральный костюм. </w:t>
      </w:r>
    </w:p>
    <w:p w:rsidR="00B73B8E" w:rsidRPr="00CB4500" w:rsidRDefault="00B73B8E" w:rsidP="008E7C19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>Так как проект - это сложная и трудоёмкая работа, требующая времени, то</w:t>
      </w:r>
      <w:r w:rsidR="00536BBB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9409C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уровне </w:t>
      </w:r>
      <w:r w:rsidR="00E4380C">
        <w:rPr>
          <w:rFonts w:ascii="Times New Roman" w:hAnsi="Times New Roman" w:cs="Times New Roman"/>
          <w:color w:val="000000"/>
          <w:sz w:val="24"/>
          <w:szCs w:val="24"/>
        </w:rPr>
        <w:t>муниципального этапа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 смотр</w:t>
      </w:r>
      <w:r w:rsidR="000D7D7F" w:rsidRPr="007B0F08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 и оцени</w:t>
      </w:r>
      <w:r w:rsidR="000D7D7F" w:rsidRPr="007B0F08">
        <w:rPr>
          <w:rFonts w:ascii="Times New Roman" w:hAnsi="Times New Roman" w:cs="Times New Roman"/>
          <w:color w:val="000000"/>
          <w:sz w:val="24"/>
          <w:szCs w:val="24"/>
        </w:rPr>
        <w:t>вают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 идею и степень готовности проекта. </w:t>
      </w:r>
      <w:r w:rsidR="000D7D7F"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>оценить качество эскизов, вклад ребёнка в работу, новизну и</w:t>
      </w:r>
      <w:r w:rsidR="0039409C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>оригинальность проекта.</w:t>
      </w:r>
    </w:p>
    <w:p w:rsidR="00CB4500" w:rsidRPr="006C4B10" w:rsidRDefault="00CB4500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B10">
        <w:rPr>
          <w:rFonts w:ascii="Times New Roman" w:hAnsi="Times New Roman" w:cs="Times New Roman"/>
          <w:b/>
          <w:bCs/>
          <w:sz w:val="24"/>
          <w:szCs w:val="24"/>
        </w:rPr>
        <w:t>Рекомендации по оцениванию работ учащихся</w:t>
      </w:r>
    </w:p>
    <w:p w:rsidR="00CB4500" w:rsidRDefault="00CB4500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При подсчёте результатов теоретического </w:t>
      </w:r>
      <w:r w:rsidR="008C6881" w:rsidRPr="008C6881">
        <w:rPr>
          <w:rFonts w:ascii="Times New Roman" w:hAnsi="Times New Roman" w:cs="Times New Roman"/>
          <w:color w:val="000000" w:themeColor="text1"/>
          <w:sz w:val="24"/>
          <w:szCs w:val="24"/>
        </w:rPr>
        <w:t>тура</w:t>
      </w:r>
      <w:r w:rsidRPr="008C6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>за каждый правильно выполнен</w:t>
      </w:r>
      <w:r w:rsidR="008C6881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й тест участник </w:t>
      </w:r>
      <w:r w:rsidR="008C6881" w:rsidRPr="008C6881">
        <w:rPr>
          <w:rFonts w:ascii="Times New Roman" w:hAnsi="Times New Roman" w:cs="Times New Roman"/>
          <w:color w:val="000000" w:themeColor="text1"/>
          <w:sz w:val="24"/>
          <w:szCs w:val="24"/>
        </w:rPr>
        <w:t>тура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 получает 1 балл. Если тест выполнен н</w:t>
      </w:r>
      <w:r w:rsidR="008E7C19">
        <w:rPr>
          <w:rFonts w:ascii="Times New Roman" w:hAnsi="Times New Roman" w:cs="Times New Roman"/>
          <w:color w:val="000000"/>
          <w:sz w:val="24"/>
          <w:szCs w:val="24"/>
        </w:rPr>
        <w:t>еправильно или только частично –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 0 баллов. Не следует ставить оценку </w:t>
      </w:r>
      <w:r w:rsidRPr="007B0F08">
        <w:rPr>
          <w:rFonts w:ascii="Times New Roman" w:hAnsi="Times New Roman" w:cs="Times New Roman"/>
          <w:sz w:val="24"/>
          <w:szCs w:val="24"/>
        </w:rPr>
        <w:t>в полбалла за тест, выполненный наполовину. Формулировка свободных ответов на вопросы и задания не обязательно должна точно совпадать с ответом, прилагаемым к заданию. Правильность ответа должна оцениваться по обще</w:t>
      </w:r>
      <w:r>
        <w:rPr>
          <w:rFonts w:ascii="Times New Roman" w:hAnsi="Times New Roman" w:cs="Times New Roman"/>
          <w:sz w:val="24"/>
          <w:szCs w:val="24"/>
        </w:rPr>
        <w:t>му смыслу и по ключевым словам.</w:t>
      </w:r>
    </w:p>
    <w:p w:rsidR="006C4B10" w:rsidRDefault="006C4B10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500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Номинация «Техника и техническое творчество»</w:t>
      </w:r>
    </w:p>
    <w:p w:rsidR="00F333F6" w:rsidRDefault="00BB2D98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>При оценке теоретического задания учащиеся 7</w:t>
      </w:r>
      <w:r w:rsidR="008E7C19">
        <w:rPr>
          <w:rFonts w:ascii="Times New Roman" w:hAnsi="Times New Roman" w:cs="Times New Roman"/>
          <w:sz w:val="24"/>
          <w:szCs w:val="24"/>
        </w:rPr>
        <w:t>–</w:t>
      </w:r>
      <w:r w:rsidR="003718C2">
        <w:rPr>
          <w:rFonts w:ascii="Times New Roman" w:hAnsi="Times New Roman" w:cs="Times New Roman"/>
          <w:sz w:val="24"/>
          <w:szCs w:val="24"/>
        </w:rPr>
        <w:t>8</w:t>
      </w:r>
      <w:r w:rsidRPr="007B0F08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7D6909">
        <w:rPr>
          <w:rFonts w:ascii="Times New Roman" w:hAnsi="Times New Roman" w:cs="Times New Roman"/>
          <w:sz w:val="24"/>
          <w:szCs w:val="24"/>
        </w:rPr>
        <w:t xml:space="preserve">могут получить максимально </w:t>
      </w:r>
      <w:r w:rsidRPr="007B0F08">
        <w:rPr>
          <w:rFonts w:ascii="Times New Roman" w:hAnsi="Times New Roman" w:cs="Times New Roman"/>
          <w:sz w:val="24"/>
          <w:szCs w:val="24"/>
        </w:rPr>
        <w:t>15 баллов за тесты и 10 бал</w:t>
      </w:r>
      <w:r w:rsidR="00CB4500">
        <w:rPr>
          <w:rFonts w:ascii="Times New Roman" w:hAnsi="Times New Roman" w:cs="Times New Roman"/>
          <w:sz w:val="24"/>
          <w:szCs w:val="24"/>
        </w:rPr>
        <w:t>лов за творческое задание</w:t>
      </w:r>
      <w:r w:rsidR="00F333F6">
        <w:rPr>
          <w:rFonts w:ascii="Times New Roman" w:hAnsi="Times New Roman" w:cs="Times New Roman"/>
          <w:sz w:val="24"/>
          <w:szCs w:val="24"/>
        </w:rPr>
        <w:t xml:space="preserve">. Максимальное количество – 25 баллов. В </w:t>
      </w:r>
      <w:r w:rsidRPr="007B0F08">
        <w:rPr>
          <w:rFonts w:ascii="Times New Roman" w:hAnsi="Times New Roman" w:cs="Times New Roman"/>
          <w:sz w:val="24"/>
          <w:szCs w:val="24"/>
        </w:rPr>
        <w:t>9</w:t>
      </w:r>
      <w:r w:rsidR="00F333F6">
        <w:rPr>
          <w:rFonts w:ascii="Times New Roman" w:hAnsi="Times New Roman" w:cs="Times New Roman"/>
          <w:sz w:val="24"/>
          <w:szCs w:val="24"/>
        </w:rPr>
        <w:t xml:space="preserve"> и 10</w:t>
      </w:r>
      <w:r w:rsidR="008E7C19">
        <w:rPr>
          <w:rFonts w:ascii="Times New Roman" w:hAnsi="Times New Roman" w:cs="Times New Roman"/>
          <w:sz w:val="24"/>
          <w:szCs w:val="24"/>
        </w:rPr>
        <w:t>–</w:t>
      </w:r>
      <w:r w:rsidR="00F333F6">
        <w:rPr>
          <w:rFonts w:ascii="Times New Roman" w:hAnsi="Times New Roman" w:cs="Times New Roman"/>
          <w:sz w:val="24"/>
          <w:szCs w:val="24"/>
        </w:rPr>
        <w:t>11</w:t>
      </w:r>
      <w:r w:rsidRPr="007B0F08">
        <w:rPr>
          <w:rFonts w:ascii="Times New Roman" w:hAnsi="Times New Roman" w:cs="Times New Roman"/>
          <w:sz w:val="24"/>
          <w:szCs w:val="24"/>
        </w:rPr>
        <w:t xml:space="preserve"> классах учащиеся могут получить </w:t>
      </w:r>
      <w:r w:rsidR="003718C2">
        <w:rPr>
          <w:rFonts w:ascii="Times New Roman" w:hAnsi="Times New Roman" w:cs="Times New Roman"/>
          <w:sz w:val="24"/>
          <w:szCs w:val="24"/>
        </w:rPr>
        <w:t>2</w:t>
      </w:r>
      <w:r w:rsidRPr="007B0F08">
        <w:rPr>
          <w:rFonts w:ascii="Times New Roman" w:hAnsi="Times New Roman" w:cs="Times New Roman"/>
          <w:sz w:val="24"/>
          <w:szCs w:val="24"/>
        </w:rPr>
        <w:t>5 баллов за</w:t>
      </w:r>
      <w:r w:rsidR="00A171EC">
        <w:rPr>
          <w:rFonts w:ascii="Times New Roman" w:hAnsi="Times New Roman" w:cs="Times New Roman"/>
          <w:sz w:val="24"/>
          <w:szCs w:val="24"/>
        </w:rPr>
        <w:t> </w:t>
      </w:r>
      <w:r w:rsidR="003718C2">
        <w:rPr>
          <w:rFonts w:ascii="Times New Roman" w:hAnsi="Times New Roman" w:cs="Times New Roman"/>
          <w:sz w:val="24"/>
          <w:szCs w:val="24"/>
        </w:rPr>
        <w:t>2</w:t>
      </w:r>
      <w:r w:rsidRPr="007B0F08">
        <w:rPr>
          <w:rFonts w:ascii="Times New Roman" w:hAnsi="Times New Roman" w:cs="Times New Roman"/>
          <w:sz w:val="24"/>
          <w:szCs w:val="24"/>
        </w:rPr>
        <w:t>5</w:t>
      </w:r>
      <w:r w:rsidR="00A171EC">
        <w:rPr>
          <w:rFonts w:ascii="Times New Roman" w:hAnsi="Times New Roman" w:cs="Times New Roman"/>
          <w:sz w:val="24"/>
          <w:szCs w:val="24"/>
        </w:rPr>
        <w:t> </w:t>
      </w:r>
      <w:r w:rsidRPr="007B0F08">
        <w:rPr>
          <w:rFonts w:ascii="Times New Roman" w:hAnsi="Times New Roman" w:cs="Times New Roman"/>
          <w:sz w:val="24"/>
          <w:szCs w:val="24"/>
        </w:rPr>
        <w:t>вопросов и до 10 баллов за тв</w:t>
      </w:r>
      <w:r w:rsidR="00CB4500">
        <w:rPr>
          <w:rFonts w:ascii="Times New Roman" w:hAnsi="Times New Roman" w:cs="Times New Roman"/>
          <w:sz w:val="24"/>
          <w:szCs w:val="24"/>
        </w:rPr>
        <w:t xml:space="preserve">орческое задание. </w:t>
      </w:r>
      <w:r w:rsidR="00F333F6">
        <w:rPr>
          <w:rFonts w:ascii="Times New Roman" w:hAnsi="Times New Roman" w:cs="Times New Roman"/>
          <w:sz w:val="24"/>
          <w:szCs w:val="24"/>
        </w:rPr>
        <w:t>Максимальное количество – 35</w:t>
      </w:r>
      <w:r w:rsidR="00A171EC">
        <w:rPr>
          <w:rFonts w:ascii="Times New Roman" w:hAnsi="Times New Roman" w:cs="Times New Roman"/>
          <w:sz w:val="24"/>
          <w:szCs w:val="24"/>
        </w:rPr>
        <w:t> </w:t>
      </w:r>
      <w:r w:rsidR="00F333F6">
        <w:rPr>
          <w:rFonts w:ascii="Times New Roman" w:hAnsi="Times New Roman" w:cs="Times New Roman"/>
          <w:sz w:val="24"/>
          <w:szCs w:val="24"/>
        </w:rPr>
        <w:t xml:space="preserve">баллов. </w:t>
      </w:r>
    </w:p>
    <w:p w:rsidR="00BB2D98" w:rsidRPr="007B0F08" w:rsidRDefault="00BB2D98" w:rsidP="008E7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 xml:space="preserve">Максимально количество баллов за </w:t>
      </w:r>
      <w:r w:rsidRPr="00CB4500">
        <w:rPr>
          <w:rFonts w:ascii="Times New Roman" w:hAnsi="Times New Roman" w:cs="Times New Roman"/>
          <w:iCs/>
          <w:sz w:val="24"/>
          <w:szCs w:val="24"/>
        </w:rPr>
        <w:t>практические задания</w:t>
      </w:r>
      <w:r w:rsidR="00BE4A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0F08">
        <w:rPr>
          <w:rFonts w:ascii="Times New Roman" w:hAnsi="Times New Roman" w:cs="Times New Roman"/>
          <w:sz w:val="24"/>
          <w:szCs w:val="24"/>
        </w:rPr>
        <w:t>– 40. При механической деревообработке за отклонение на 1 мм и при механической металлообработке за</w:t>
      </w:r>
      <w:r w:rsidR="00536BB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B0F08">
        <w:rPr>
          <w:rFonts w:ascii="Times New Roman" w:hAnsi="Times New Roman" w:cs="Times New Roman"/>
          <w:sz w:val="24"/>
          <w:szCs w:val="24"/>
        </w:rPr>
        <w:t>отклонение на 0,2 мм снимается 1 балл. При ручной деревообработке за ошибку более 1</w:t>
      </w:r>
      <w:r w:rsidR="00536B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B0F08">
        <w:rPr>
          <w:rFonts w:ascii="Times New Roman" w:hAnsi="Times New Roman" w:cs="Times New Roman"/>
          <w:sz w:val="24"/>
          <w:szCs w:val="24"/>
        </w:rPr>
        <w:t xml:space="preserve">мм габаритных размеров снимается 1 балл, при ручной металлообработке за ошибку более 0,5 мм габаритных размеров снимается 1 балл. При плохом качестве выполнения соединений снимается 1 балл. Оценивается соответствие размеров по заданию и качество работы. </w:t>
      </w:r>
    </w:p>
    <w:p w:rsidR="00BB2D98" w:rsidRPr="007B0F08" w:rsidRDefault="00BB2D98" w:rsidP="00CB4500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 xml:space="preserve">Максимальное число баллов за презентацию проекта – 50. </w:t>
      </w:r>
    </w:p>
    <w:p w:rsidR="00BF39E2" w:rsidRDefault="00BF39E2" w:rsidP="00737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BB2D98" w:rsidRPr="007B0F08" w:rsidRDefault="00BB2D98" w:rsidP="00737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B0F08">
        <w:rPr>
          <w:rFonts w:ascii="Times New Roman" w:hAnsi="Times New Roman" w:cs="Times New Roman"/>
          <w:b/>
          <w:sz w:val="24"/>
          <w:szCs w:val="24"/>
        </w:rPr>
        <w:t xml:space="preserve">Критерии оценки творческих проектов на </w:t>
      </w:r>
      <w:r w:rsidR="007D6909">
        <w:rPr>
          <w:rFonts w:ascii="Times New Roman" w:hAnsi="Times New Roman" w:cs="Times New Roman"/>
          <w:b/>
          <w:sz w:val="24"/>
          <w:szCs w:val="24"/>
        </w:rPr>
        <w:t>муниципальном этапе</w:t>
      </w:r>
      <w:r w:rsidRPr="007B0F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2D98" w:rsidRPr="007B0F08" w:rsidRDefault="00CB4500" w:rsidP="00737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олимпиады</w:t>
      </w:r>
      <w:r w:rsidR="00BB2D98" w:rsidRPr="007B0F08">
        <w:rPr>
          <w:rFonts w:ascii="Times New Roman" w:hAnsi="Times New Roman" w:cs="Times New Roman"/>
          <w:b/>
          <w:sz w:val="24"/>
          <w:szCs w:val="24"/>
        </w:rPr>
        <w:t xml:space="preserve"> школьников по технологии </w:t>
      </w:r>
    </w:p>
    <w:p w:rsidR="00BB2D98" w:rsidRPr="007B0F08" w:rsidRDefault="00BB2D98" w:rsidP="00737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B0F08">
        <w:rPr>
          <w:rFonts w:ascii="Times New Roman" w:hAnsi="Times New Roman" w:cs="Times New Roman"/>
          <w:b/>
          <w:sz w:val="24"/>
          <w:szCs w:val="24"/>
        </w:rPr>
        <w:t>в номинации «Техника и техническое творчество»</w:t>
      </w:r>
    </w:p>
    <w:tbl>
      <w:tblPr>
        <w:tblStyle w:val="aa"/>
        <w:tblW w:w="0" w:type="auto"/>
        <w:tblLook w:val="04A0"/>
      </w:tblPr>
      <w:tblGrid>
        <w:gridCol w:w="503"/>
        <w:gridCol w:w="6268"/>
        <w:gridCol w:w="933"/>
        <w:gridCol w:w="933"/>
        <w:gridCol w:w="933"/>
      </w:tblGrid>
      <w:tr w:rsidR="00BB2D98" w:rsidRPr="007B0F08" w:rsidTr="000E5134">
        <w:tc>
          <w:tcPr>
            <w:tcW w:w="6771" w:type="dxa"/>
            <w:gridSpan w:val="2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№, фамилия школьников и тема проекта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0E5134">
        <w:tc>
          <w:tcPr>
            <w:tcW w:w="9570" w:type="dxa"/>
            <w:gridSpan w:val="5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пояснительной записки проекта (до 10 баллов)</w:t>
            </w:r>
          </w:p>
        </w:tc>
      </w:tr>
      <w:tr w:rsidR="00BB2D98" w:rsidRPr="007B0F08" w:rsidTr="000E5134">
        <w:tc>
          <w:tcPr>
            <w:tcW w:w="503" w:type="dxa"/>
          </w:tcPr>
          <w:p w:rsidR="00BB2D98" w:rsidRPr="007B0F08" w:rsidRDefault="00BB2D98" w:rsidP="00737E35">
            <w:pPr>
              <w:pStyle w:val="a8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Общее оформление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0E5134">
        <w:tc>
          <w:tcPr>
            <w:tcW w:w="503" w:type="dxa"/>
          </w:tcPr>
          <w:p w:rsidR="00BB2D98" w:rsidRPr="007B0F08" w:rsidRDefault="00BB2D98" w:rsidP="00737E35">
            <w:pPr>
              <w:pStyle w:val="a8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Актуальность. Обоснование проблемы и формулировка темы проекта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0E5134">
        <w:tc>
          <w:tcPr>
            <w:tcW w:w="503" w:type="dxa"/>
          </w:tcPr>
          <w:p w:rsidR="00BB2D98" w:rsidRPr="007B0F08" w:rsidRDefault="00BB2D98" w:rsidP="00737E35">
            <w:pPr>
              <w:pStyle w:val="a8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Сбор информации по теме проекта. Анализа прототипов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0E5134">
        <w:tc>
          <w:tcPr>
            <w:tcW w:w="503" w:type="dxa"/>
          </w:tcPr>
          <w:p w:rsidR="00BB2D98" w:rsidRPr="007B0F08" w:rsidRDefault="00BB2D98" w:rsidP="00737E35">
            <w:pPr>
              <w:pStyle w:val="a8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Анализ возможных идей. Выбор оптимальных идеи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0E5134">
        <w:tc>
          <w:tcPr>
            <w:tcW w:w="503" w:type="dxa"/>
          </w:tcPr>
          <w:p w:rsidR="00BB2D98" w:rsidRPr="007B0F08" w:rsidRDefault="00BB2D98" w:rsidP="00737E35">
            <w:pPr>
              <w:pStyle w:val="a8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Выбор технологии изготовления изделия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0E5134">
        <w:tc>
          <w:tcPr>
            <w:tcW w:w="503" w:type="dxa"/>
          </w:tcPr>
          <w:p w:rsidR="00BB2D98" w:rsidRPr="007B0F08" w:rsidRDefault="00BB2D98" w:rsidP="00737E35">
            <w:pPr>
              <w:pStyle w:val="a8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Экономическая и экологическая оценка будущего изделия и технологии его изготовления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0E5134">
        <w:tc>
          <w:tcPr>
            <w:tcW w:w="503" w:type="dxa"/>
          </w:tcPr>
          <w:p w:rsidR="00BB2D98" w:rsidRPr="007B0F08" w:rsidRDefault="00BB2D98" w:rsidP="00737E35">
            <w:pPr>
              <w:pStyle w:val="a8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конструкторской документации, качество графики.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0E5134">
        <w:tc>
          <w:tcPr>
            <w:tcW w:w="503" w:type="dxa"/>
          </w:tcPr>
          <w:p w:rsidR="00BB2D98" w:rsidRPr="007B0F08" w:rsidRDefault="00BB2D98" w:rsidP="00737E35">
            <w:pPr>
              <w:pStyle w:val="a8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Описание изготовления изделия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0E5134">
        <w:tc>
          <w:tcPr>
            <w:tcW w:w="503" w:type="dxa"/>
          </w:tcPr>
          <w:p w:rsidR="00BB2D98" w:rsidRPr="007B0F08" w:rsidRDefault="00BB2D98" w:rsidP="00737E35">
            <w:pPr>
              <w:pStyle w:val="a8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Описание окончательного варианта изделия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0E5134">
        <w:tc>
          <w:tcPr>
            <w:tcW w:w="503" w:type="dxa"/>
          </w:tcPr>
          <w:p w:rsidR="00BB2D98" w:rsidRPr="007B0F08" w:rsidRDefault="00BB2D98" w:rsidP="00737E35">
            <w:pPr>
              <w:pStyle w:val="a8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Экономическая и экологическая оценка готового изделия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0E5134">
        <w:tc>
          <w:tcPr>
            <w:tcW w:w="503" w:type="dxa"/>
          </w:tcPr>
          <w:p w:rsidR="00BB2D98" w:rsidRPr="007B0F08" w:rsidRDefault="00BB2D98" w:rsidP="00737E35">
            <w:pPr>
              <w:pStyle w:val="a8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Реклама изделия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0E5134">
        <w:tc>
          <w:tcPr>
            <w:tcW w:w="9570" w:type="dxa"/>
            <w:gridSpan w:val="5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b/>
                <w:sz w:val="24"/>
                <w:szCs w:val="24"/>
              </w:rPr>
              <w:t>Оценка изделия (до 25 баллов)</w:t>
            </w:r>
          </w:p>
        </w:tc>
      </w:tr>
      <w:tr w:rsidR="00BB2D98" w:rsidRPr="007B0F08" w:rsidTr="000E5134">
        <w:tc>
          <w:tcPr>
            <w:tcW w:w="503" w:type="dxa"/>
          </w:tcPr>
          <w:p w:rsidR="00BB2D98" w:rsidRPr="007B0F08" w:rsidRDefault="00BB2D98" w:rsidP="00737E35">
            <w:pPr>
              <w:pStyle w:val="a8"/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Оригинальность конструкции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0E5134">
        <w:tc>
          <w:tcPr>
            <w:tcW w:w="503" w:type="dxa"/>
          </w:tcPr>
          <w:p w:rsidR="00BB2D98" w:rsidRPr="007B0F08" w:rsidRDefault="00BB2D98" w:rsidP="00737E35">
            <w:pPr>
              <w:pStyle w:val="a8"/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Качество изделия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0E5134">
        <w:tc>
          <w:tcPr>
            <w:tcW w:w="503" w:type="dxa"/>
          </w:tcPr>
          <w:p w:rsidR="00BB2D98" w:rsidRPr="007B0F08" w:rsidRDefault="00BB2D98" w:rsidP="00737E35">
            <w:pPr>
              <w:pStyle w:val="a8"/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Соответствие изделия проекту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0E5134">
        <w:tc>
          <w:tcPr>
            <w:tcW w:w="503" w:type="dxa"/>
          </w:tcPr>
          <w:p w:rsidR="00BB2D98" w:rsidRPr="007B0F08" w:rsidRDefault="00BB2D98" w:rsidP="00737E35">
            <w:pPr>
              <w:pStyle w:val="a8"/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Эстетическая оценка выбранного варианта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0E5134">
        <w:tc>
          <w:tcPr>
            <w:tcW w:w="503" w:type="dxa"/>
          </w:tcPr>
          <w:p w:rsidR="00BB2D98" w:rsidRPr="007B0F08" w:rsidRDefault="00BB2D98" w:rsidP="00737E35">
            <w:pPr>
              <w:pStyle w:val="a8"/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0E5134">
        <w:tc>
          <w:tcPr>
            <w:tcW w:w="9570" w:type="dxa"/>
            <w:gridSpan w:val="5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защиты проекта (до 15 баллов)</w:t>
            </w:r>
          </w:p>
        </w:tc>
      </w:tr>
      <w:tr w:rsidR="00BB2D98" w:rsidRPr="007B0F08" w:rsidTr="000E5134">
        <w:tc>
          <w:tcPr>
            <w:tcW w:w="503" w:type="dxa"/>
          </w:tcPr>
          <w:p w:rsidR="00BB2D98" w:rsidRPr="007B0F08" w:rsidRDefault="00BB2D98" w:rsidP="00737E35">
            <w:pPr>
              <w:pStyle w:val="a8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 и темы проекта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0E5134">
        <w:tc>
          <w:tcPr>
            <w:tcW w:w="503" w:type="dxa"/>
          </w:tcPr>
          <w:p w:rsidR="00BB2D98" w:rsidRPr="007B0F08" w:rsidRDefault="00BB2D98" w:rsidP="00737E35">
            <w:pPr>
              <w:pStyle w:val="a8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Анализ прототипов и обоснование выбранной идеи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0E5134">
        <w:tc>
          <w:tcPr>
            <w:tcW w:w="503" w:type="dxa"/>
          </w:tcPr>
          <w:p w:rsidR="00BB2D98" w:rsidRPr="007B0F08" w:rsidRDefault="00BB2D98" w:rsidP="00737E35">
            <w:pPr>
              <w:pStyle w:val="a8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Описание технологии изготовления изделия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0E5134">
        <w:tc>
          <w:tcPr>
            <w:tcW w:w="503" w:type="dxa"/>
          </w:tcPr>
          <w:p w:rsidR="00BB2D98" w:rsidRPr="007B0F08" w:rsidRDefault="00BB2D98" w:rsidP="00737E35">
            <w:pPr>
              <w:pStyle w:val="a8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Четкость и ясность изложения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0E5134">
        <w:tc>
          <w:tcPr>
            <w:tcW w:w="503" w:type="dxa"/>
          </w:tcPr>
          <w:p w:rsidR="00BB2D98" w:rsidRPr="007B0F08" w:rsidRDefault="00BB2D98" w:rsidP="00737E35">
            <w:pPr>
              <w:pStyle w:val="a8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Глубина знаний и эрудиция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0E5134">
        <w:tc>
          <w:tcPr>
            <w:tcW w:w="503" w:type="dxa"/>
          </w:tcPr>
          <w:p w:rsidR="00BB2D98" w:rsidRPr="007B0F08" w:rsidRDefault="00BB2D98" w:rsidP="00737E35">
            <w:pPr>
              <w:pStyle w:val="a8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Время изложения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0E5134">
        <w:tc>
          <w:tcPr>
            <w:tcW w:w="503" w:type="dxa"/>
          </w:tcPr>
          <w:p w:rsidR="00BB2D98" w:rsidRPr="007B0F08" w:rsidRDefault="00BB2D98" w:rsidP="00737E35">
            <w:pPr>
              <w:pStyle w:val="a8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0E5134">
        <w:tc>
          <w:tcPr>
            <w:tcW w:w="503" w:type="dxa"/>
          </w:tcPr>
          <w:p w:rsidR="00BB2D98" w:rsidRPr="007B0F08" w:rsidRDefault="00BB2D98" w:rsidP="00737E35">
            <w:pPr>
              <w:pStyle w:val="a8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0E5134">
        <w:tc>
          <w:tcPr>
            <w:tcW w:w="6771" w:type="dxa"/>
            <w:gridSpan w:val="2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Итого (до 50 баллов)</w:t>
            </w: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9E2" w:rsidRPr="007E153C" w:rsidRDefault="00BF39E2" w:rsidP="006C4B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18"/>
          <w:szCs w:val="24"/>
        </w:rPr>
      </w:pPr>
    </w:p>
    <w:p w:rsidR="00BB2D98" w:rsidRPr="006C4B10" w:rsidRDefault="00BB2D98" w:rsidP="006C4B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4B1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Номинация «Культура дома и декоративно-прикладное творчество</w:t>
      </w:r>
      <w:r w:rsidR="004E099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BE4AF3" w:rsidRDefault="00BE4AF3" w:rsidP="00E20E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 xml:space="preserve">При оценке теоретического задания учащиеся </w:t>
      </w:r>
      <w:r w:rsidR="006C712C">
        <w:rPr>
          <w:rFonts w:ascii="Times New Roman" w:hAnsi="Times New Roman" w:cs="Times New Roman"/>
          <w:sz w:val="24"/>
          <w:szCs w:val="24"/>
        </w:rPr>
        <w:t>7-8</w:t>
      </w:r>
      <w:r w:rsidRPr="007B0F08">
        <w:rPr>
          <w:rFonts w:ascii="Times New Roman" w:hAnsi="Times New Roman" w:cs="Times New Roman"/>
          <w:sz w:val="24"/>
          <w:szCs w:val="24"/>
        </w:rPr>
        <w:t xml:space="preserve"> классов могут получить </w:t>
      </w:r>
      <w:r w:rsidR="004D1971">
        <w:rPr>
          <w:rFonts w:ascii="Times New Roman" w:hAnsi="Times New Roman" w:cs="Times New Roman"/>
          <w:sz w:val="24"/>
          <w:szCs w:val="24"/>
        </w:rPr>
        <w:t>15</w:t>
      </w:r>
      <w:r w:rsidR="00A171EC">
        <w:rPr>
          <w:rFonts w:ascii="Times New Roman" w:hAnsi="Times New Roman" w:cs="Times New Roman"/>
          <w:sz w:val="24"/>
          <w:szCs w:val="24"/>
        </w:rPr>
        <w:t> </w:t>
      </w:r>
      <w:r w:rsidR="004D1971">
        <w:rPr>
          <w:rFonts w:ascii="Times New Roman" w:hAnsi="Times New Roman" w:cs="Times New Roman"/>
          <w:sz w:val="24"/>
          <w:szCs w:val="24"/>
        </w:rPr>
        <w:t xml:space="preserve">баллов </w:t>
      </w:r>
      <w:r w:rsidRPr="007B0F08">
        <w:rPr>
          <w:rFonts w:ascii="Times New Roman" w:hAnsi="Times New Roman" w:cs="Times New Roman"/>
          <w:sz w:val="24"/>
          <w:szCs w:val="24"/>
        </w:rPr>
        <w:t xml:space="preserve">за </w:t>
      </w:r>
      <w:r w:rsidR="00556A18">
        <w:rPr>
          <w:rFonts w:ascii="Times New Roman" w:hAnsi="Times New Roman" w:cs="Times New Roman"/>
          <w:sz w:val="24"/>
          <w:szCs w:val="24"/>
        </w:rPr>
        <w:t>15</w:t>
      </w:r>
      <w:r w:rsidRPr="007B0F08">
        <w:rPr>
          <w:rFonts w:ascii="Times New Roman" w:hAnsi="Times New Roman" w:cs="Times New Roman"/>
          <w:sz w:val="24"/>
          <w:szCs w:val="24"/>
        </w:rPr>
        <w:t xml:space="preserve"> вопросов и до </w:t>
      </w:r>
      <w:r w:rsidR="00556A18">
        <w:rPr>
          <w:rFonts w:ascii="Times New Roman" w:hAnsi="Times New Roman" w:cs="Times New Roman"/>
          <w:sz w:val="24"/>
          <w:szCs w:val="24"/>
        </w:rPr>
        <w:t>10</w:t>
      </w:r>
      <w:r w:rsidRPr="007B0F08">
        <w:rPr>
          <w:rFonts w:ascii="Times New Roman" w:hAnsi="Times New Roman" w:cs="Times New Roman"/>
          <w:sz w:val="24"/>
          <w:szCs w:val="24"/>
        </w:rPr>
        <w:t xml:space="preserve"> баллов за творческое задание. </w:t>
      </w:r>
      <w:r w:rsidR="00556A18">
        <w:rPr>
          <w:rFonts w:ascii="Times New Roman" w:hAnsi="Times New Roman" w:cs="Times New Roman"/>
          <w:sz w:val="24"/>
          <w:szCs w:val="24"/>
        </w:rPr>
        <w:t>Максимальное количество – 2</w:t>
      </w:r>
      <w:r>
        <w:rPr>
          <w:rFonts w:ascii="Times New Roman" w:hAnsi="Times New Roman" w:cs="Times New Roman"/>
          <w:sz w:val="24"/>
          <w:szCs w:val="24"/>
        </w:rPr>
        <w:t xml:space="preserve">5 баллов. В </w:t>
      </w:r>
      <w:r w:rsidRPr="007B0F0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 10</w:t>
      </w:r>
      <w:r w:rsidR="00E20E9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B0F08">
        <w:rPr>
          <w:rFonts w:ascii="Times New Roman" w:hAnsi="Times New Roman" w:cs="Times New Roman"/>
          <w:sz w:val="24"/>
          <w:szCs w:val="24"/>
        </w:rPr>
        <w:t xml:space="preserve"> классах учащиеся могут получить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B0F08">
        <w:rPr>
          <w:rFonts w:ascii="Times New Roman" w:hAnsi="Times New Roman" w:cs="Times New Roman"/>
          <w:sz w:val="24"/>
          <w:szCs w:val="24"/>
        </w:rPr>
        <w:t xml:space="preserve">5 баллов за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B0F08">
        <w:rPr>
          <w:rFonts w:ascii="Times New Roman" w:hAnsi="Times New Roman" w:cs="Times New Roman"/>
          <w:sz w:val="24"/>
          <w:szCs w:val="24"/>
        </w:rPr>
        <w:t>5 вопросов и до 10 баллов за тв</w:t>
      </w:r>
      <w:r>
        <w:rPr>
          <w:rFonts w:ascii="Times New Roman" w:hAnsi="Times New Roman" w:cs="Times New Roman"/>
          <w:sz w:val="24"/>
          <w:szCs w:val="24"/>
        </w:rPr>
        <w:t xml:space="preserve">орческое задание. Максимальное количество – 35 баллов. </w:t>
      </w:r>
    </w:p>
    <w:p w:rsidR="00BB2D98" w:rsidRPr="007B0F08" w:rsidRDefault="00BB2D98" w:rsidP="00E20E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 xml:space="preserve">При оценке </w:t>
      </w:r>
      <w:r w:rsidRPr="006C4B10">
        <w:rPr>
          <w:rFonts w:ascii="Times New Roman" w:hAnsi="Times New Roman" w:cs="Times New Roman"/>
          <w:iCs/>
          <w:sz w:val="24"/>
          <w:szCs w:val="24"/>
        </w:rPr>
        <w:t>практических заданий</w:t>
      </w:r>
      <w:r w:rsidRPr="007B0F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0F08">
        <w:rPr>
          <w:rFonts w:ascii="Times New Roman" w:hAnsi="Times New Roman" w:cs="Times New Roman"/>
          <w:sz w:val="24"/>
          <w:szCs w:val="24"/>
        </w:rPr>
        <w:t>(практика по обработке швейных изделий и моделирование) общее количество баллов составляет 40 баллов: моделирование – 20</w:t>
      </w:r>
      <w:r w:rsidR="00A171EC">
        <w:rPr>
          <w:rFonts w:ascii="Times New Roman" w:hAnsi="Times New Roman" w:cs="Times New Roman"/>
          <w:sz w:val="24"/>
          <w:szCs w:val="24"/>
        </w:rPr>
        <w:t> </w:t>
      </w:r>
      <w:r w:rsidRPr="007B0F08">
        <w:rPr>
          <w:rFonts w:ascii="Times New Roman" w:hAnsi="Times New Roman" w:cs="Times New Roman"/>
          <w:sz w:val="24"/>
          <w:szCs w:val="24"/>
        </w:rPr>
        <w:t xml:space="preserve">баллов, практическое задание по технологии обработки – 20 баллов. </w:t>
      </w:r>
    </w:p>
    <w:p w:rsidR="00BB2D98" w:rsidRPr="006C4B10" w:rsidRDefault="00BB2D98" w:rsidP="00E20E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B1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Оценка творческих проектов на </w:t>
      </w:r>
      <w:r w:rsidR="007D6909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муниципальном этапе</w:t>
      </w:r>
    </w:p>
    <w:p w:rsidR="00BB2D98" w:rsidRPr="007B0F08" w:rsidRDefault="00BB2D98" w:rsidP="00E20E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>Максимальное количество баллов за проект – 50.</w:t>
      </w:r>
    </w:p>
    <w:p w:rsidR="00BB2D98" w:rsidRPr="007B0F08" w:rsidRDefault="00BB2D98" w:rsidP="00E20E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 xml:space="preserve">Учащиеся могут представлять разнообразные проекты по виду доминирующей деятельности: исследовательские, практико-ориентированные, творческие, игровые. </w:t>
      </w:r>
    </w:p>
    <w:p w:rsidR="00BB2D98" w:rsidRPr="007B0F08" w:rsidRDefault="00BB2D98" w:rsidP="00E20E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>К проекту прилагается пояснительная записка (выполненное в соответствии с</w:t>
      </w:r>
      <w:r w:rsidR="00A171E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определенными правилами развернутое описание деятельности при выполнении проекта). Проект является работой в сотрудничестве ученика и учителя. </w:t>
      </w:r>
      <w:r w:rsidR="00E4380C">
        <w:rPr>
          <w:rFonts w:ascii="Times New Roman" w:hAnsi="Times New Roman" w:cs="Times New Roman"/>
          <w:color w:val="000000"/>
          <w:sz w:val="24"/>
          <w:szCs w:val="24"/>
        </w:rPr>
        <w:t>Муниципальный этап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олимпиады проводится в начале года, проект может быть не закончен. В этом случае определяется степень готовности проекта и оценивается проект с учётом его доработки. </w:t>
      </w:r>
    </w:p>
    <w:p w:rsidR="00E20E93" w:rsidRPr="007E153C" w:rsidRDefault="00E20E93" w:rsidP="00E20E9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BE6DA3" w:rsidRPr="007B0F08" w:rsidRDefault="00BE6DA3" w:rsidP="00BE6D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B0F08">
        <w:rPr>
          <w:rFonts w:ascii="Times New Roman" w:hAnsi="Times New Roman" w:cs="Times New Roman"/>
          <w:b/>
          <w:sz w:val="24"/>
          <w:szCs w:val="24"/>
        </w:rPr>
        <w:t xml:space="preserve">Критерии оценки творческих проектов на </w:t>
      </w:r>
      <w:r w:rsidR="007D6909">
        <w:rPr>
          <w:rFonts w:ascii="Times New Roman" w:hAnsi="Times New Roman" w:cs="Times New Roman"/>
          <w:b/>
          <w:sz w:val="24"/>
          <w:szCs w:val="24"/>
        </w:rPr>
        <w:t>муниципальном этапе</w:t>
      </w:r>
      <w:r w:rsidRPr="007B0F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6DA3" w:rsidRPr="007B0F08" w:rsidRDefault="00BE6DA3" w:rsidP="00BE6D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олимпиады</w:t>
      </w:r>
      <w:r w:rsidRPr="007B0F08">
        <w:rPr>
          <w:rFonts w:ascii="Times New Roman" w:hAnsi="Times New Roman" w:cs="Times New Roman"/>
          <w:b/>
          <w:sz w:val="24"/>
          <w:szCs w:val="24"/>
        </w:rPr>
        <w:t xml:space="preserve"> школьников по технологии </w:t>
      </w:r>
    </w:p>
    <w:p w:rsidR="00BE6DA3" w:rsidRDefault="00BE6DA3" w:rsidP="00BE6D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B0F08">
        <w:rPr>
          <w:rFonts w:ascii="Times New Roman" w:hAnsi="Times New Roman" w:cs="Times New Roman"/>
          <w:b/>
          <w:sz w:val="24"/>
          <w:szCs w:val="24"/>
        </w:rPr>
        <w:t>в номинации «Техника и техническое творчество»</w:t>
      </w:r>
    </w:p>
    <w:tbl>
      <w:tblPr>
        <w:tblStyle w:val="aa"/>
        <w:tblW w:w="0" w:type="auto"/>
        <w:tblLook w:val="04A0"/>
      </w:tblPr>
      <w:tblGrid>
        <w:gridCol w:w="1962"/>
        <w:gridCol w:w="5871"/>
        <w:gridCol w:w="918"/>
        <w:gridCol w:w="820"/>
      </w:tblGrid>
      <w:tr w:rsidR="00BB2D98" w:rsidRPr="007B0F08" w:rsidTr="00BE6DA3">
        <w:tc>
          <w:tcPr>
            <w:tcW w:w="7833" w:type="dxa"/>
            <w:gridSpan w:val="2"/>
            <w:vAlign w:val="center"/>
          </w:tcPr>
          <w:p w:rsidR="00BB2D98" w:rsidRPr="00677379" w:rsidRDefault="00BB2D98" w:rsidP="006C4B10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677379">
              <w:rPr>
                <w:rFonts w:ascii="Times New Roman" w:hAnsi="Times New Roman" w:cs="Times New Roman"/>
                <w:szCs w:val="24"/>
              </w:rPr>
              <w:t>Критерии оценки проекта</w:t>
            </w:r>
          </w:p>
        </w:tc>
        <w:tc>
          <w:tcPr>
            <w:tcW w:w="918" w:type="dxa"/>
            <w:vAlign w:val="center"/>
          </w:tcPr>
          <w:p w:rsidR="00BB2D98" w:rsidRPr="00677379" w:rsidRDefault="00BB2D98" w:rsidP="006C4B10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677379">
              <w:rPr>
                <w:rFonts w:ascii="Times New Roman" w:hAnsi="Times New Roman" w:cs="Times New Roman"/>
                <w:szCs w:val="24"/>
              </w:rPr>
              <w:t>Кол-во баллов</w:t>
            </w:r>
          </w:p>
        </w:tc>
        <w:tc>
          <w:tcPr>
            <w:tcW w:w="820" w:type="dxa"/>
            <w:vAlign w:val="center"/>
          </w:tcPr>
          <w:p w:rsidR="00BB2D98" w:rsidRPr="00677379" w:rsidRDefault="00BB2D98" w:rsidP="006C4B10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677379">
              <w:rPr>
                <w:rFonts w:ascii="Times New Roman" w:hAnsi="Times New Roman" w:cs="Times New Roman"/>
                <w:szCs w:val="24"/>
              </w:rPr>
              <w:t>По факту</w:t>
            </w:r>
          </w:p>
        </w:tc>
      </w:tr>
      <w:tr w:rsidR="00BB2D98" w:rsidRPr="007B0F08" w:rsidTr="00BE6DA3">
        <w:tc>
          <w:tcPr>
            <w:tcW w:w="1962" w:type="dxa"/>
            <w:vMerge w:val="restart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b/>
                <w:sz w:val="24"/>
                <w:szCs w:val="24"/>
              </w:rPr>
              <w:t>14 б</w:t>
            </w:r>
          </w:p>
        </w:tc>
        <w:tc>
          <w:tcPr>
            <w:tcW w:w="5871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Общее оформление</w:t>
            </w:r>
          </w:p>
        </w:tc>
        <w:tc>
          <w:tcPr>
            <w:tcW w:w="918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BE6DA3">
        <w:tc>
          <w:tcPr>
            <w:tcW w:w="1962" w:type="dxa"/>
            <w:vMerge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Качество исследования (актуальность; обоснование проблемы; формулировка темы, целей и задач проекта; сбор информации по проблеме; анализ прототипов; выбор оптимальной идеи; описание проектируемого объекта - логика обзора).</w:t>
            </w:r>
          </w:p>
        </w:tc>
        <w:tc>
          <w:tcPr>
            <w:tcW w:w="918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BE6DA3">
        <w:tc>
          <w:tcPr>
            <w:tcW w:w="1962" w:type="dxa"/>
            <w:vMerge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Оригинальность предложенных идей, новизна</w:t>
            </w:r>
          </w:p>
        </w:tc>
        <w:tc>
          <w:tcPr>
            <w:tcW w:w="918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BE6DA3">
        <w:tc>
          <w:tcPr>
            <w:tcW w:w="1962" w:type="dxa"/>
            <w:vMerge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Выбор технологии изготовления (оборудование и приспособления). Разработка технологического процесса (качество эскизов, схем, чертежей, тех. карт, обоснованность рисунков).</w:t>
            </w:r>
          </w:p>
        </w:tc>
        <w:tc>
          <w:tcPr>
            <w:tcW w:w="918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BE6DA3">
        <w:tc>
          <w:tcPr>
            <w:tcW w:w="1962" w:type="dxa"/>
            <w:vMerge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Экономическая и экологическая оценка разрабатываемого и готового изделия.</w:t>
            </w:r>
          </w:p>
        </w:tc>
        <w:tc>
          <w:tcPr>
            <w:tcW w:w="918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BE6DA3">
        <w:tc>
          <w:tcPr>
            <w:tcW w:w="1962" w:type="dxa"/>
            <w:vMerge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выводов содержанию цели и задач, конкретность выводов, способность анализировать результаты исследования, уровень обобщения;</w:t>
            </w:r>
          </w:p>
        </w:tc>
        <w:tc>
          <w:tcPr>
            <w:tcW w:w="918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BE6DA3">
        <w:tc>
          <w:tcPr>
            <w:tcW w:w="1962" w:type="dxa"/>
            <w:vMerge w:val="restart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 xml:space="preserve">Изделие, продукт </w:t>
            </w:r>
          </w:p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b/>
                <w:sz w:val="24"/>
                <w:szCs w:val="24"/>
              </w:rPr>
              <w:t>20 б</w:t>
            </w:r>
          </w:p>
        </w:tc>
        <w:tc>
          <w:tcPr>
            <w:tcW w:w="5871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Оригинальность дизайнерского решения (согласованность конструкции, цвета, композиции, формы; гармония)</w:t>
            </w:r>
          </w:p>
        </w:tc>
        <w:tc>
          <w:tcPr>
            <w:tcW w:w="918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BE6DA3">
        <w:tc>
          <w:tcPr>
            <w:tcW w:w="1962" w:type="dxa"/>
            <w:vMerge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Качество представляемого изделия, товарный вид, соответствие модным тенденциям</w:t>
            </w:r>
          </w:p>
        </w:tc>
        <w:tc>
          <w:tcPr>
            <w:tcW w:w="918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BE6DA3">
        <w:tc>
          <w:tcPr>
            <w:tcW w:w="1962" w:type="dxa"/>
            <w:vMerge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918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BE6DA3">
        <w:trPr>
          <w:cantSplit/>
          <w:trHeight w:val="316"/>
        </w:trPr>
        <w:tc>
          <w:tcPr>
            <w:tcW w:w="1962" w:type="dxa"/>
            <w:vMerge w:val="restart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b/>
                <w:sz w:val="24"/>
                <w:szCs w:val="24"/>
              </w:rPr>
              <w:t>14 б</w:t>
            </w:r>
          </w:p>
        </w:tc>
        <w:tc>
          <w:tcPr>
            <w:tcW w:w="5871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Четкость и ясность изложения, логика обзора проблемы исследования</w:t>
            </w:r>
          </w:p>
        </w:tc>
        <w:tc>
          <w:tcPr>
            <w:tcW w:w="918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BE6DA3">
        <w:trPr>
          <w:cantSplit/>
          <w:trHeight w:val="562"/>
        </w:trPr>
        <w:tc>
          <w:tcPr>
            <w:tcW w:w="1962" w:type="dxa"/>
            <w:vMerge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Презентация (умение держаться при выступлении, время изложения), культура подачи материала, культура речи.</w:t>
            </w:r>
          </w:p>
        </w:tc>
        <w:tc>
          <w:tcPr>
            <w:tcW w:w="918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BE6DA3">
        <w:trPr>
          <w:cantSplit/>
          <w:trHeight w:val="338"/>
        </w:trPr>
        <w:tc>
          <w:tcPr>
            <w:tcW w:w="1962" w:type="dxa"/>
            <w:vMerge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Самооценка, ответы на вопросы</w:t>
            </w:r>
          </w:p>
        </w:tc>
        <w:tc>
          <w:tcPr>
            <w:tcW w:w="918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BE6DA3">
        <w:trPr>
          <w:cantSplit/>
          <w:trHeight w:val="1134"/>
        </w:trPr>
        <w:tc>
          <w:tcPr>
            <w:tcW w:w="1962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критерии (баллы и прибавляются</w:t>
            </w:r>
            <w:r w:rsidR="0073363C" w:rsidRPr="007B0F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 xml:space="preserve"> и вычитаются) </w:t>
            </w:r>
          </w:p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b/>
                <w:sz w:val="24"/>
                <w:szCs w:val="24"/>
              </w:rPr>
              <w:t>2 б</w:t>
            </w:r>
          </w:p>
        </w:tc>
        <w:tc>
          <w:tcPr>
            <w:tcW w:w="5871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sz w:val="24"/>
                <w:szCs w:val="24"/>
              </w:rPr>
              <w:t>Самостоятельность выполнения проекта (вклад автора), использование знаний вне программы, владение понятийным профессиональным аппаратом по проблеме, способность проявлять самостоятельные оценочные суждения, качество электронной презентации; сложность изделия, оригинальность представления…</w:t>
            </w:r>
          </w:p>
        </w:tc>
        <w:tc>
          <w:tcPr>
            <w:tcW w:w="918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98" w:rsidRPr="007B0F08" w:rsidTr="00BE6DA3">
        <w:trPr>
          <w:cantSplit/>
          <w:trHeight w:val="246"/>
        </w:trPr>
        <w:tc>
          <w:tcPr>
            <w:tcW w:w="1962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871" w:type="dxa"/>
          </w:tcPr>
          <w:p w:rsidR="00BB2D98" w:rsidRPr="007B0F08" w:rsidRDefault="00BB2D98" w:rsidP="00737E35">
            <w:pPr>
              <w:widowControl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0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20" w:type="dxa"/>
          </w:tcPr>
          <w:p w:rsidR="00BB2D98" w:rsidRPr="007B0F08" w:rsidRDefault="00BB2D98" w:rsidP="00737E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99D" w:rsidRDefault="004E099D" w:rsidP="006C4B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2D98" w:rsidRPr="00912DAA" w:rsidRDefault="00BB2D98" w:rsidP="006C4B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Суммарное количество баллов, набранное каждым участником в конкурсах, позволяет жюри с высокой степенью объективности определить победителей и призеров Олимпиады. </w:t>
      </w:r>
    </w:p>
    <w:p w:rsidR="00BB2D98" w:rsidRPr="00912DAA" w:rsidRDefault="00BB2D98" w:rsidP="006C4B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D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Победителей и призеров олимпиады определяют по суммарному количеству баллов, набранному каждым участником во всех трех </w:t>
      </w:r>
      <w:r w:rsidR="00912DAA">
        <w:rPr>
          <w:rFonts w:ascii="Times New Roman" w:hAnsi="Times New Roman" w:cs="Times New Roman"/>
          <w:color w:val="000000" w:themeColor="text1"/>
          <w:sz w:val="24"/>
          <w:szCs w:val="24"/>
        </w:rPr>
        <w:t>турах</w:t>
      </w:r>
      <w:r w:rsidRPr="00912D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B2D98" w:rsidRPr="002405F3" w:rsidRDefault="009439DB" w:rsidP="00C200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</w:t>
      </w:r>
      <w:r w:rsidR="00E4380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этапа</w:t>
      </w:r>
      <w:r w:rsidRPr="00240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олимпиады</w:t>
      </w:r>
      <w:r w:rsidR="00BB2D98" w:rsidRPr="00240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учащиеся </w:t>
      </w:r>
      <w:r w:rsidR="0060738F" w:rsidRPr="00240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7, 8 классов </w:t>
      </w:r>
      <w:r w:rsidR="001C4AF5">
        <w:rPr>
          <w:rFonts w:ascii="Times New Roman" w:hAnsi="Times New Roman" w:cs="Times New Roman"/>
          <w:color w:val="000000" w:themeColor="text1"/>
          <w:sz w:val="24"/>
          <w:szCs w:val="24"/>
        </w:rPr>
        <w:t>могут получить максимально 1</w:t>
      </w:r>
      <w:r w:rsidR="00BB2D98" w:rsidRPr="00240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баллов, </w:t>
      </w:r>
      <w:r w:rsidR="002405F3" w:rsidRPr="00240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и </w:t>
      </w:r>
      <w:r w:rsidR="00BB2D98" w:rsidRPr="002405F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20E9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B2D98" w:rsidRPr="00240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классов – 125 баллов. </w:t>
      </w:r>
    </w:p>
    <w:p w:rsidR="00BB2D98" w:rsidRPr="00AC495D" w:rsidRDefault="00BB2D98" w:rsidP="00C20030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95D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итогов пров</w:t>
      </w:r>
      <w:r w:rsidR="002405F3" w:rsidRPr="00AC495D">
        <w:rPr>
          <w:rFonts w:ascii="Times New Roman" w:hAnsi="Times New Roman" w:cs="Times New Roman"/>
          <w:color w:val="000000" w:themeColor="text1"/>
          <w:sz w:val="24"/>
          <w:szCs w:val="24"/>
        </w:rPr>
        <w:t>одится</w:t>
      </w:r>
      <w:r w:rsidRPr="00AC49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отдельно для учащихся 7, 8, 9 </w:t>
      </w:r>
      <w:r w:rsidR="002405F3" w:rsidRPr="00AC495D">
        <w:rPr>
          <w:rFonts w:ascii="Times New Roman" w:hAnsi="Times New Roman" w:cs="Times New Roman"/>
          <w:color w:val="000000" w:themeColor="text1"/>
          <w:sz w:val="24"/>
          <w:szCs w:val="24"/>
        </w:rPr>
        <w:t>и для 10</w:t>
      </w:r>
      <w:r w:rsidR="00E20E9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2405F3" w:rsidRPr="00AC49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</w:t>
      </w:r>
      <w:r w:rsidRPr="00AC495D">
        <w:rPr>
          <w:rFonts w:ascii="Times New Roman" w:hAnsi="Times New Roman" w:cs="Times New Roman"/>
          <w:color w:val="000000" w:themeColor="text1"/>
          <w:sz w:val="24"/>
          <w:szCs w:val="24"/>
        </w:rPr>
        <w:t>классов. Всех участников следует наградить грамотами.</w:t>
      </w:r>
    </w:p>
    <w:p w:rsidR="000D220C" w:rsidRPr="007B0F08" w:rsidRDefault="000D220C" w:rsidP="000D220C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>Квота призёров и</w:t>
      </w:r>
      <w:r>
        <w:rPr>
          <w:rFonts w:ascii="Times New Roman" w:hAnsi="Times New Roman" w:cs="Times New Roman"/>
          <w:sz w:val="24"/>
          <w:szCs w:val="24"/>
        </w:rPr>
        <w:t xml:space="preserve"> победителей на </w:t>
      </w:r>
      <w:r w:rsidR="007D6909">
        <w:rPr>
          <w:rFonts w:ascii="Times New Roman" w:hAnsi="Times New Roman" w:cs="Times New Roman"/>
          <w:sz w:val="24"/>
          <w:szCs w:val="24"/>
        </w:rPr>
        <w:t>муниципальном этапе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E20E93">
        <w:rPr>
          <w:rFonts w:ascii="Times New Roman" w:hAnsi="Times New Roman" w:cs="Times New Roman"/>
          <w:sz w:val="24"/>
          <w:szCs w:val="24"/>
        </w:rPr>
        <w:t>сероссийской олимпиады по </w:t>
      </w:r>
      <w:r w:rsidRPr="007B0F08">
        <w:rPr>
          <w:rFonts w:ascii="Times New Roman" w:hAnsi="Times New Roman" w:cs="Times New Roman"/>
          <w:sz w:val="24"/>
          <w:szCs w:val="24"/>
        </w:rPr>
        <w:t>технологии составляет 30% от общего количества участников при условии получения по итогам этапа олимпиады 50% от максимального</w:t>
      </w:r>
      <w:r w:rsidR="00E20E93">
        <w:rPr>
          <w:rFonts w:ascii="Times New Roman" w:hAnsi="Times New Roman" w:cs="Times New Roman"/>
          <w:sz w:val="24"/>
          <w:szCs w:val="24"/>
        </w:rPr>
        <w:t xml:space="preserve"> количества баллов, из них 8% –</w:t>
      </w:r>
      <w:r w:rsidRPr="007B0F08">
        <w:rPr>
          <w:rFonts w:ascii="Times New Roman" w:hAnsi="Times New Roman" w:cs="Times New Roman"/>
          <w:sz w:val="24"/>
          <w:szCs w:val="24"/>
        </w:rPr>
        <w:t>победители при условии получения по итогам этапа олимпиады 75%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F08">
        <w:rPr>
          <w:rFonts w:ascii="Times New Roman" w:hAnsi="Times New Roman" w:cs="Times New Roman"/>
          <w:sz w:val="24"/>
          <w:szCs w:val="24"/>
        </w:rPr>
        <w:t xml:space="preserve">от максимально возможного количества баллов для каждой возрастной группы. </w:t>
      </w:r>
    </w:p>
    <w:p w:rsidR="001E5A7C" w:rsidRPr="007B0F08" w:rsidRDefault="001E5A7C" w:rsidP="00737E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7D6909">
        <w:rPr>
          <w:rFonts w:ascii="Times New Roman" w:hAnsi="Times New Roman" w:cs="Times New Roman"/>
          <w:color w:val="000000"/>
          <w:sz w:val="24"/>
          <w:szCs w:val="24"/>
        </w:rPr>
        <w:t>муниципальном этапе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 апелляции случаются ре</w:t>
      </w:r>
      <w:r w:rsidR="00E20E93">
        <w:rPr>
          <w:rFonts w:ascii="Times New Roman" w:hAnsi="Times New Roman" w:cs="Times New Roman"/>
          <w:color w:val="000000"/>
          <w:sz w:val="24"/>
          <w:szCs w:val="24"/>
        </w:rPr>
        <w:t>дко, но учащиеся имеют право на 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апелляцию, если есть веские к этому аргументы. </w:t>
      </w:r>
    </w:p>
    <w:p w:rsidR="001E5A7C" w:rsidRPr="007B0F08" w:rsidRDefault="001E5A7C" w:rsidP="00C200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 xml:space="preserve">Апелляция рассматривается в случаях несогласия участника </w:t>
      </w:r>
      <w:r w:rsidR="00E4380C"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Pr="007B0F08">
        <w:rPr>
          <w:rFonts w:ascii="Times New Roman" w:hAnsi="Times New Roman" w:cs="Times New Roman"/>
          <w:sz w:val="24"/>
          <w:szCs w:val="24"/>
        </w:rPr>
        <w:t xml:space="preserve"> Олимпиады с результатами оценивания его олимпиадной работы. </w:t>
      </w:r>
    </w:p>
    <w:p w:rsidR="001E5A7C" w:rsidRPr="007B0F08" w:rsidRDefault="001E5A7C" w:rsidP="00C20030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>Рассмотрение апелляции производится при участии самого участника олимпиады.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</w:t>
      </w:r>
      <w:r w:rsidR="00E4098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B0F08">
        <w:rPr>
          <w:rFonts w:ascii="Times New Roman" w:hAnsi="Times New Roman" w:cs="Times New Roman"/>
          <w:sz w:val="24"/>
          <w:szCs w:val="24"/>
        </w:rPr>
        <w:t>удовлетворении апелляции и корректировке баллов.</w:t>
      </w:r>
    </w:p>
    <w:p w:rsidR="00BB2D98" w:rsidRPr="007B0F08" w:rsidRDefault="00BB2D98" w:rsidP="00737E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2D98" w:rsidRPr="007B0F08" w:rsidRDefault="00BB2D98" w:rsidP="00C20030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Правила поведения участников во время проведения </w:t>
      </w:r>
      <w:r w:rsidR="00E438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муниципального этапа</w:t>
      </w:r>
      <w:r w:rsidRPr="007B0F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всероссийской олимпиады школьников по технологии</w:t>
      </w:r>
    </w:p>
    <w:p w:rsidR="001E5A7C" w:rsidRPr="007B0F08" w:rsidRDefault="001E5A7C" w:rsidP="00737E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>Во время конкурсов, если задания предусматривают использование справочной литературы, следует подготовить эту литературу для учащихся заранее (например: таблицы по калорийности продуктов). Если в заданиях не предусмотрено обращение к</w:t>
      </w:r>
      <w:r w:rsidR="00E4098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B0F08">
        <w:rPr>
          <w:rFonts w:ascii="Times New Roman" w:hAnsi="Times New Roman" w:cs="Times New Roman"/>
          <w:sz w:val="24"/>
          <w:szCs w:val="24"/>
        </w:rPr>
        <w:t>справочным информационным источникам, использование любой справочной литературой запрещено, а также электронными вычислительными средствами и любыми средствами связи. Участникам запрещается приносить мобильные телефоны, компьютеры и любые технические средства для фотографирования и записи звука.</w:t>
      </w:r>
    </w:p>
    <w:p w:rsidR="00BB2D98" w:rsidRPr="007B0F08" w:rsidRDefault="001E5A7C" w:rsidP="00737E3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 xml:space="preserve">Если представителем у участника будет найдены любые справочные материалы или любые электронные средства для приема </w:t>
      </w:r>
      <w:r w:rsidR="00E20E93">
        <w:rPr>
          <w:rFonts w:ascii="Times New Roman" w:hAnsi="Times New Roman" w:cs="Times New Roman"/>
          <w:sz w:val="24"/>
          <w:szCs w:val="24"/>
        </w:rPr>
        <w:t>или передачи информации (даже в </w:t>
      </w:r>
      <w:r w:rsidRPr="007B0F08">
        <w:rPr>
          <w:rFonts w:ascii="Times New Roman" w:hAnsi="Times New Roman" w:cs="Times New Roman"/>
          <w:sz w:val="24"/>
          <w:szCs w:val="24"/>
        </w:rPr>
        <w:t>выключенном состоянии), члены оргкомитета или члены жюри составляют акт и</w:t>
      </w:r>
      <w:r w:rsidR="00E4098F">
        <w:rPr>
          <w:rFonts w:ascii="Times New Roman" w:hAnsi="Times New Roman" w:cs="Times New Roman"/>
          <w:sz w:val="24"/>
          <w:szCs w:val="24"/>
        </w:rPr>
        <w:t> </w:t>
      </w:r>
      <w:r w:rsidRPr="007B0F08">
        <w:rPr>
          <w:rFonts w:ascii="Times New Roman" w:hAnsi="Times New Roman" w:cs="Times New Roman"/>
          <w:sz w:val="24"/>
          <w:szCs w:val="24"/>
        </w:rPr>
        <w:t>результаты участника в данном конкурсе аннулируются.</w:t>
      </w:r>
    </w:p>
    <w:p w:rsidR="006A7D46" w:rsidRPr="007B0F08" w:rsidRDefault="006A7D46" w:rsidP="00C200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>Перед началом работы учащиеся д</w:t>
      </w:r>
      <w:r w:rsidR="00E20E93">
        <w:rPr>
          <w:rFonts w:ascii="Times New Roman" w:hAnsi="Times New Roman" w:cs="Times New Roman"/>
          <w:sz w:val="24"/>
          <w:szCs w:val="24"/>
        </w:rPr>
        <w:t>олжны быть проинструктированы о </w:t>
      </w:r>
      <w:r w:rsidRPr="007B0F08">
        <w:rPr>
          <w:rFonts w:ascii="Times New Roman" w:hAnsi="Times New Roman" w:cs="Times New Roman"/>
          <w:sz w:val="24"/>
          <w:szCs w:val="24"/>
        </w:rPr>
        <w:t>продолжительности олимпиады, о правилах поведения во время выполнения теоретического задания, о случаях удаления с олим</w:t>
      </w:r>
      <w:r w:rsidR="00E20E93">
        <w:rPr>
          <w:rFonts w:ascii="Times New Roman" w:hAnsi="Times New Roman" w:cs="Times New Roman"/>
          <w:sz w:val="24"/>
          <w:szCs w:val="24"/>
        </w:rPr>
        <w:t>пиады, о времени ознакомления с </w:t>
      </w:r>
      <w:r w:rsidRPr="007B0F08">
        <w:rPr>
          <w:rFonts w:ascii="Times New Roman" w:hAnsi="Times New Roman" w:cs="Times New Roman"/>
          <w:sz w:val="24"/>
          <w:szCs w:val="24"/>
        </w:rPr>
        <w:t xml:space="preserve">результатами, о порядке подачи апелляции. В случае нарушения учащимся «Порядка проведения всероссийской олимпиады школьников» представитель организатора олимпиады вправе удалить участника из аудитории, составив акт об удалении. В этом случае участник лишается права продолжить дальнейшие испытания. </w:t>
      </w:r>
    </w:p>
    <w:p w:rsidR="006A7D46" w:rsidRPr="007B0F08" w:rsidRDefault="006A7D46" w:rsidP="00C200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lastRenderedPageBreak/>
        <w:t>В номинации «Техника и техническое творчество» для выполнения практических работ участниками олимпиады должны быть подготовлены мастерские по ручной и</w:t>
      </w:r>
      <w:r w:rsidR="00E4098F">
        <w:rPr>
          <w:rFonts w:ascii="Times New Roman" w:hAnsi="Times New Roman" w:cs="Times New Roman"/>
          <w:sz w:val="24"/>
          <w:szCs w:val="24"/>
        </w:rPr>
        <w:t> </w:t>
      </w:r>
      <w:r w:rsidRPr="007B0F08">
        <w:rPr>
          <w:rFonts w:ascii="Times New Roman" w:hAnsi="Times New Roman" w:cs="Times New Roman"/>
          <w:sz w:val="24"/>
          <w:szCs w:val="24"/>
        </w:rPr>
        <w:t>станочной обработке древесины и металла и выполнению электротехнических работ, содержащих по 15 рабочих мест. Необходимо обес</w:t>
      </w:r>
      <w:r w:rsidR="00E20E93">
        <w:rPr>
          <w:rFonts w:ascii="Times New Roman" w:hAnsi="Times New Roman" w:cs="Times New Roman"/>
          <w:sz w:val="24"/>
          <w:szCs w:val="24"/>
        </w:rPr>
        <w:t>печить учащихся материалами для </w:t>
      </w:r>
      <w:r w:rsidRPr="007B0F08">
        <w:rPr>
          <w:rFonts w:ascii="Times New Roman" w:hAnsi="Times New Roman" w:cs="Times New Roman"/>
          <w:sz w:val="24"/>
          <w:szCs w:val="24"/>
        </w:rPr>
        <w:t xml:space="preserve">обработки, инструментами, станочным и электромонтажным оборудованием, измерительными приборами и инструментами. </w:t>
      </w:r>
    </w:p>
    <w:p w:rsidR="006A7D46" w:rsidRPr="007B0F08" w:rsidRDefault="006A7D46" w:rsidP="00C200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>В номинации «Культура дома и декоративно-прикладное творчество» в качестве аудиторий для выполнения практических работ луч</w:t>
      </w:r>
      <w:r w:rsidR="00E20E93">
        <w:rPr>
          <w:rFonts w:ascii="Times New Roman" w:hAnsi="Times New Roman" w:cs="Times New Roman"/>
          <w:sz w:val="24"/>
          <w:szCs w:val="24"/>
        </w:rPr>
        <w:t>ше всего подходят мастерские, в </w:t>
      </w:r>
      <w:r w:rsidRPr="007B0F08">
        <w:rPr>
          <w:rFonts w:ascii="Times New Roman" w:hAnsi="Times New Roman" w:cs="Times New Roman"/>
          <w:sz w:val="24"/>
          <w:szCs w:val="24"/>
        </w:rPr>
        <w:t xml:space="preserve">которых оснащение и планировка рабочих мест </w:t>
      </w:r>
      <w:r w:rsidR="00E20E93">
        <w:rPr>
          <w:rFonts w:ascii="Times New Roman" w:hAnsi="Times New Roman" w:cs="Times New Roman"/>
          <w:sz w:val="24"/>
          <w:szCs w:val="24"/>
        </w:rPr>
        <w:t>создают оптимальные условия для </w:t>
      </w:r>
      <w:r w:rsidRPr="007B0F08">
        <w:rPr>
          <w:rFonts w:ascii="Times New Roman" w:hAnsi="Times New Roman" w:cs="Times New Roman"/>
          <w:sz w:val="24"/>
          <w:szCs w:val="24"/>
        </w:rPr>
        <w:t xml:space="preserve">проведения этого этапа. У каждого участника должно быть свое рабочее место, оснащенное всем необходимым для работы. Для выполнения практической работы необходимо каждому участнику подготовить задания, детали кроя и технологические карты с иллюстрациями для каждого участника. </w:t>
      </w:r>
    </w:p>
    <w:p w:rsidR="006A7D46" w:rsidRPr="007B0F08" w:rsidRDefault="006A7D46" w:rsidP="00C200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 xml:space="preserve">Перед выполнением практической работы по технологии обработки ткани необходимо провести инструктаж по технике безопасности. </w:t>
      </w:r>
    </w:p>
    <w:p w:rsidR="006A7D46" w:rsidRPr="007B0F08" w:rsidRDefault="006A7D46" w:rsidP="00C200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>Для выполнения практического задания необходимо обеспечить учащихся всем нео</w:t>
      </w:r>
      <w:r w:rsidR="00AC495D">
        <w:rPr>
          <w:rFonts w:ascii="Times New Roman" w:hAnsi="Times New Roman" w:cs="Times New Roman"/>
          <w:sz w:val="24"/>
          <w:szCs w:val="24"/>
        </w:rPr>
        <w:t>бходимым для выполнения задания</w:t>
      </w:r>
      <w:r w:rsidRPr="007B0F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D46" w:rsidRPr="007B0F08" w:rsidRDefault="006A7D46" w:rsidP="00C200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>В аудитории должны постоянно находиться преподаватель для оперативного решения возникающих вопросов и механик для устранения неполадок швейных машин. В</w:t>
      </w:r>
      <w:r w:rsidR="00E4098F">
        <w:rPr>
          <w:rFonts w:ascii="Times New Roman" w:hAnsi="Times New Roman" w:cs="Times New Roman"/>
          <w:sz w:val="24"/>
          <w:szCs w:val="24"/>
        </w:rPr>
        <w:t> </w:t>
      </w:r>
      <w:r w:rsidRPr="007B0F08">
        <w:rPr>
          <w:rFonts w:ascii="Times New Roman" w:hAnsi="Times New Roman" w:cs="Times New Roman"/>
          <w:sz w:val="24"/>
          <w:szCs w:val="24"/>
        </w:rPr>
        <w:t xml:space="preserve">мастерских должны быть таблицы по безопасным приемам работы. </w:t>
      </w:r>
    </w:p>
    <w:p w:rsidR="006A7D46" w:rsidRPr="007B0F08" w:rsidRDefault="006A7D46" w:rsidP="00C200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08">
        <w:rPr>
          <w:rFonts w:ascii="Times New Roman" w:hAnsi="Times New Roman" w:cs="Times New Roman"/>
          <w:sz w:val="24"/>
          <w:szCs w:val="24"/>
        </w:rPr>
        <w:t xml:space="preserve">Все учащиеся по двум номинациям должны работать в своей рабочей одежде. </w:t>
      </w:r>
    </w:p>
    <w:p w:rsidR="000044F7" w:rsidRPr="007B0F08" w:rsidRDefault="000044F7" w:rsidP="00737E35">
      <w:pPr>
        <w:pStyle w:val="Default"/>
        <w:widowControl w:val="0"/>
        <w:jc w:val="both"/>
      </w:pPr>
    </w:p>
    <w:p w:rsidR="001E5A7C" w:rsidRPr="007B0F08" w:rsidRDefault="001E5A7C" w:rsidP="00C20030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0F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Формы отчётных документов</w:t>
      </w:r>
    </w:p>
    <w:p w:rsidR="00D13192" w:rsidRPr="007B0F08" w:rsidRDefault="00E20E93" w:rsidP="00C20030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двух</w:t>
      </w:r>
      <w:r w:rsidR="00FB4B14" w:rsidRPr="007B0F08">
        <w:rPr>
          <w:rFonts w:ascii="Times New Roman" w:hAnsi="Times New Roman" w:cs="Times New Roman"/>
          <w:sz w:val="24"/>
          <w:szCs w:val="24"/>
        </w:rPr>
        <w:t xml:space="preserve">дневный срок после рассмотрения апелляции участников </w:t>
      </w:r>
      <w:r w:rsidR="00186667" w:rsidRPr="007B0F08">
        <w:rPr>
          <w:rFonts w:ascii="Times New Roman" w:hAnsi="Times New Roman" w:cs="Times New Roman"/>
          <w:sz w:val="24"/>
          <w:szCs w:val="24"/>
        </w:rPr>
        <w:t xml:space="preserve">и подведения итогов </w:t>
      </w:r>
      <w:r w:rsidR="00E4380C"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="00186667" w:rsidRPr="007B0F08">
        <w:rPr>
          <w:rFonts w:ascii="Times New Roman" w:hAnsi="Times New Roman" w:cs="Times New Roman"/>
          <w:sz w:val="24"/>
          <w:szCs w:val="24"/>
        </w:rPr>
        <w:t xml:space="preserve"> </w:t>
      </w:r>
      <w:r w:rsidR="00FB4B14" w:rsidRPr="007B0F08">
        <w:rPr>
          <w:rFonts w:ascii="Times New Roman" w:hAnsi="Times New Roman" w:cs="Times New Roman"/>
          <w:sz w:val="24"/>
          <w:szCs w:val="24"/>
        </w:rPr>
        <w:t xml:space="preserve">жюри на электронный адрес методиста по технологии </w:t>
      </w:r>
      <w:r w:rsidR="005408B3" w:rsidRPr="007B0F08">
        <w:rPr>
          <w:rFonts w:ascii="Times New Roman" w:hAnsi="Times New Roman" w:cs="Times New Roman"/>
          <w:sz w:val="24"/>
          <w:szCs w:val="24"/>
        </w:rPr>
        <w:t>ГБОУ ДПО «Севастопольский центр развития образования» Семё</w:t>
      </w:r>
      <w:r w:rsidR="00FB4B14" w:rsidRPr="007B0F08">
        <w:rPr>
          <w:rFonts w:ascii="Times New Roman" w:hAnsi="Times New Roman" w:cs="Times New Roman"/>
          <w:sz w:val="24"/>
          <w:szCs w:val="24"/>
        </w:rPr>
        <w:t>новой О.Е. (</w:t>
      </w:r>
      <w:hyperlink r:id="rId5" w:history="1">
        <w:r w:rsidR="001B4765" w:rsidRPr="007B0F08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semenova@sev-centr.ru</w:t>
        </w:r>
      </w:hyperlink>
      <w:r w:rsidR="00FB4B14" w:rsidRPr="007B0F08">
        <w:rPr>
          <w:rFonts w:ascii="Times New Roman" w:hAnsi="Times New Roman" w:cs="Times New Roman"/>
          <w:sz w:val="24"/>
          <w:szCs w:val="24"/>
        </w:rPr>
        <w:t>) представляет информацию о результатах вы</w:t>
      </w:r>
      <w:r>
        <w:rPr>
          <w:rFonts w:ascii="Times New Roman" w:hAnsi="Times New Roman" w:cs="Times New Roman"/>
          <w:sz w:val="24"/>
          <w:szCs w:val="24"/>
        </w:rPr>
        <w:t>полнения олимпиадных заданий по </w:t>
      </w:r>
      <w:r w:rsidR="00FB4B14" w:rsidRPr="007B0F08">
        <w:rPr>
          <w:rFonts w:ascii="Times New Roman" w:hAnsi="Times New Roman" w:cs="Times New Roman"/>
          <w:sz w:val="24"/>
          <w:szCs w:val="24"/>
        </w:rPr>
        <w:t>технологии</w:t>
      </w:r>
      <w:r w:rsidR="00D13192" w:rsidRPr="007B0F08">
        <w:rPr>
          <w:rFonts w:ascii="Times New Roman" w:hAnsi="Times New Roman" w:cs="Times New Roman"/>
          <w:sz w:val="24"/>
          <w:szCs w:val="24"/>
        </w:rPr>
        <w:t xml:space="preserve">: протокол проведения </w:t>
      </w:r>
      <w:r w:rsidR="00E4380C"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="00D13192" w:rsidRPr="007B0F08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по технол</w:t>
      </w:r>
      <w:r w:rsidR="00F138BA" w:rsidRPr="007B0F08">
        <w:rPr>
          <w:rFonts w:ascii="Times New Roman" w:hAnsi="Times New Roman" w:cs="Times New Roman"/>
          <w:sz w:val="24"/>
          <w:szCs w:val="24"/>
        </w:rPr>
        <w:t xml:space="preserve">огии </w:t>
      </w:r>
      <w:r w:rsidR="00C20030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C20030" w:rsidRPr="00C2003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C20030" w:rsidRPr="00C20030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proofErr w:type="spellEnd"/>
      <w:r w:rsidR="00C20030" w:rsidRPr="00C20030">
        <w:rPr>
          <w:rFonts w:ascii="Times New Roman" w:hAnsi="Times New Roman" w:cs="Times New Roman"/>
          <w:b/>
          <w:sz w:val="24"/>
          <w:szCs w:val="24"/>
        </w:rPr>
        <w:t>, .</w:t>
      </w:r>
      <w:r w:rsidR="00C20030" w:rsidRPr="00C20030"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r w:rsidR="00C20030" w:rsidRPr="00C20030">
        <w:rPr>
          <w:rFonts w:ascii="Times New Roman" w:hAnsi="Times New Roman" w:cs="Times New Roman"/>
          <w:sz w:val="24"/>
          <w:szCs w:val="24"/>
        </w:rPr>
        <w:t xml:space="preserve"> </w:t>
      </w:r>
      <w:r w:rsidR="00F138BA" w:rsidRPr="007B0F08">
        <w:rPr>
          <w:rFonts w:ascii="Times New Roman" w:hAnsi="Times New Roman" w:cs="Times New Roman"/>
          <w:sz w:val="24"/>
          <w:szCs w:val="24"/>
        </w:rPr>
        <w:t>(приложение № 4 к приказу Д</w:t>
      </w:r>
      <w:r w:rsidR="00D13192" w:rsidRPr="007B0F08">
        <w:rPr>
          <w:rFonts w:ascii="Times New Roman" w:hAnsi="Times New Roman" w:cs="Times New Roman"/>
          <w:sz w:val="24"/>
          <w:szCs w:val="24"/>
        </w:rPr>
        <w:t>епартамента образования города Севастополя от 0</w:t>
      </w:r>
      <w:r w:rsidR="0066075C">
        <w:rPr>
          <w:rFonts w:ascii="Times New Roman" w:hAnsi="Times New Roman" w:cs="Times New Roman"/>
          <w:sz w:val="24"/>
          <w:szCs w:val="24"/>
        </w:rPr>
        <w:t>8</w:t>
      </w:r>
      <w:r w:rsidR="00D13192" w:rsidRPr="007B0F08">
        <w:rPr>
          <w:rFonts w:ascii="Times New Roman" w:hAnsi="Times New Roman" w:cs="Times New Roman"/>
          <w:sz w:val="24"/>
          <w:szCs w:val="24"/>
        </w:rPr>
        <w:t>.</w:t>
      </w:r>
      <w:r w:rsidR="0066075C">
        <w:rPr>
          <w:rFonts w:ascii="Times New Roman" w:hAnsi="Times New Roman" w:cs="Times New Roman"/>
          <w:sz w:val="24"/>
          <w:szCs w:val="24"/>
        </w:rPr>
        <w:t>11.2017 № 992</w:t>
      </w:r>
      <w:r w:rsidR="00D13192" w:rsidRPr="007B0F08">
        <w:rPr>
          <w:rFonts w:ascii="Times New Roman" w:hAnsi="Times New Roman" w:cs="Times New Roman"/>
          <w:sz w:val="24"/>
          <w:szCs w:val="24"/>
        </w:rPr>
        <w:t>-П)</w:t>
      </w:r>
      <w:r w:rsidR="00FB4B14" w:rsidRPr="007B0F08">
        <w:rPr>
          <w:rFonts w:ascii="Times New Roman" w:hAnsi="Times New Roman" w:cs="Times New Roman"/>
          <w:sz w:val="24"/>
          <w:szCs w:val="24"/>
        </w:rPr>
        <w:t xml:space="preserve"> и</w:t>
      </w:r>
      <w:r w:rsidR="00E4098F">
        <w:rPr>
          <w:rFonts w:ascii="Times New Roman" w:hAnsi="Times New Roman" w:cs="Times New Roman"/>
          <w:sz w:val="24"/>
          <w:szCs w:val="24"/>
        </w:rPr>
        <w:t> </w:t>
      </w:r>
      <w:r w:rsidR="00FB4B14" w:rsidRPr="007B0F08">
        <w:rPr>
          <w:rFonts w:ascii="Times New Roman" w:hAnsi="Times New Roman" w:cs="Times New Roman"/>
          <w:sz w:val="24"/>
          <w:szCs w:val="24"/>
        </w:rPr>
        <w:t xml:space="preserve">рейтинговую таблицу </w:t>
      </w:r>
      <w:r w:rsidR="00D13192" w:rsidRPr="007B0F08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E4380C"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="00D13192" w:rsidRPr="007B0F08">
        <w:rPr>
          <w:rFonts w:ascii="Times New Roman" w:hAnsi="Times New Roman" w:cs="Times New Roman"/>
          <w:sz w:val="24"/>
          <w:szCs w:val="24"/>
        </w:rPr>
        <w:t xml:space="preserve"> всерос</w:t>
      </w:r>
      <w:r>
        <w:rPr>
          <w:rFonts w:ascii="Times New Roman" w:hAnsi="Times New Roman" w:cs="Times New Roman"/>
          <w:sz w:val="24"/>
          <w:szCs w:val="24"/>
        </w:rPr>
        <w:t>сийской олимпиады школьников по </w:t>
      </w:r>
      <w:r w:rsidR="00D13192" w:rsidRPr="007B0F08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FB4B14" w:rsidRPr="007B0F08">
        <w:rPr>
          <w:rFonts w:ascii="Times New Roman" w:hAnsi="Times New Roman" w:cs="Times New Roman"/>
          <w:sz w:val="24"/>
          <w:szCs w:val="24"/>
        </w:rPr>
        <w:t xml:space="preserve">(в </w:t>
      </w:r>
      <w:r w:rsidR="00C53007" w:rsidRPr="007B0F08">
        <w:rPr>
          <w:rFonts w:ascii="Times New Roman" w:hAnsi="Times New Roman" w:cs="Times New Roman"/>
          <w:sz w:val="24"/>
          <w:szCs w:val="24"/>
        </w:rPr>
        <w:t xml:space="preserve">формате </w:t>
      </w:r>
      <w:r w:rsidR="00F138BA" w:rsidRPr="00C2003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F138BA" w:rsidRPr="00C2003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FB4B14" w:rsidRPr="00C20030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F138BA" w:rsidRPr="00C20030">
        <w:rPr>
          <w:rFonts w:ascii="Times New Roman" w:hAnsi="Times New Roman" w:cs="Times New Roman"/>
          <w:b/>
          <w:sz w:val="24"/>
          <w:szCs w:val="24"/>
          <w:lang w:val="en-US"/>
        </w:rPr>
        <w:t>sx</w:t>
      </w:r>
      <w:proofErr w:type="spellEnd"/>
      <w:r w:rsidR="00FB4B14" w:rsidRPr="007B0F08">
        <w:rPr>
          <w:rFonts w:ascii="Times New Roman" w:hAnsi="Times New Roman" w:cs="Times New Roman"/>
          <w:sz w:val="24"/>
          <w:szCs w:val="24"/>
        </w:rPr>
        <w:t>).</w:t>
      </w:r>
    </w:p>
    <w:p w:rsidR="00D13192" w:rsidRPr="007B0F08" w:rsidRDefault="00D13192" w:rsidP="00737E35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3192" w:rsidRPr="007B0F08" w:rsidRDefault="00D13192" w:rsidP="00C20030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F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Список литературы и ресурсов </w:t>
      </w:r>
      <w:proofErr w:type="gramStart"/>
      <w:r w:rsidRPr="007B0F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сети Интернет для использования при подготовке к </w:t>
      </w:r>
      <w:r w:rsidR="004E099D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муниципальному</w:t>
      </w:r>
      <w:r w:rsidRPr="007B0F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этапу всероссийской олимпиады школьников по</w:t>
      </w:r>
      <w:r w:rsidR="00E4098F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7B0F08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технологии</w:t>
      </w:r>
      <w:proofErr w:type="gramEnd"/>
    </w:p>
    <w:p w:rsidR="00D13192" w:rsidRPr="00434403" w:rsidRDefault="00D13192" w:rsidP="00E20E93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403">
        <w:rPr>
          <w:rFonts w:ascii="Times New Roman" w:hAnsi="Times New Roman" w:cs="Times New Roman"/>
          <w:sz w:val="24"/>
          <w:szCs w:val="24"/>
        </w:rPr>
        <w:t>Бахтеева</w:t>
      </w:r>
      <w:proofErr w:type="spellEnd"/>
      <w:r w:rsidRPr="00434403">
        <w:rPr>
          <w:rFonts w:ascii="Times New Roman" w:hAnsi="Times New Roman" w:cs="Times New Roman"/>
          <w:sz w:val="24"/>
          <w:szCs w:val="24"/>
        </w:rPr>
        <w:t xml:space="preserve"> Л.А., Сарже А.В.</w:t>
      </w:r>
      <w:r w:rsidR="002B24CB" w:rsidRPr="00434403">
        <w:rPr>
          <w:rFonts w:ascii="Times New Roman" w:hAnsi="Times New Roman" w:cs="Times New Roman"/>
          <w:sz w:val="24"/>
          <w:szCs w:val="24"/>
        </w:rPr>
        <w:t xml:space="preserve"> </w:t>
      </w:r>
      <w:r w:rsidRPr="00434403">
        <w:rPr>
          <w:rFonts w:ascii="Times New Roman" w:hAnsi="Times New Roman" w:cs="Times New Roman"/>
          <w:sz w:val="24"/>
          <w:szCs w:val="24"/>
        </w:rPr>
        <w:t>Технология. Технологии ведения дома. 5 класс. Учебник. М., Мнемозина, 2012.</w:t>
      </w:r>
    </w:p>
    <w:p w:rsidR="00D13192" w:rsidRPr="00434403" w:rsidRDefault="00D13192" w:rsidP="00E20E93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403">
        <w:rPr>
          <w:rFonts w:ascii="Times New Roman" w:hAnsi="Times New Roman" w:cs="Times New Roman"/>
          <w:sz w:val="24"/>
          <w:szCs w:val="24"/>
        </w:rPr>
        <w:t>Бахтеева</w:t>
      </w:r>
      <w:proofErr w:type="spellEnd"/>
      <w:r w:rsidRPr="00434403">
        <w:rPr>
          <w:rFonts w:ascii="Times New Roman" w:hAnsi="Times New Roman" w:cs="Times New Roman"/>
          <w:sz w:val="24"/>
          <w:szCs w:val="24"/>
        </w:rPr>
        <w:t xml:space="preserve"> Л.А., Сарже А.В. Технологии ведения дома. 6 класс. Учебник. М. Мнемозина, 2013.</w:t>
      </w:r>
    </w:p>
    <w:p w:rsidR="00D13192" w:rsidRPr="00434403" w:rsidRDefault="00D13192" w:rsidP="00E20E93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403">
        <w:rPr>
          <w:rFonts w:ascii="Times New Roman" w:hAnsi="Times New Roman" w:cs="Times New Roman"/>
          <w:sz w:val="24"/>
          <w:szCs w:val="24"/>
        </w:rPr>
        <w:t>Бахтеева</w:t>
      </w:r>
      <w:proofErr w:type="spellEnd"/>
      <w:r w:rsidRPr="00434403">
        <w:rPr>
          <w:rFonts w:ascii="Times New Roman" w:hAnsi="Times New Roman" w:cs="Times New Roman"/>
          <w:sz w:val="24"/>
          <w:szCs w:val="24"/>
        </w:rPr>
        <w:t xml:space="preserve"> Л.А., Сарже А.В. Технология.</w:t>
      </w:r>
      <w:r w:rsidR="002B24CB" w:rsidRPr="00434403">
        <w:rPr>
          <w:rFonts w:ascii="Times New Roman" w:hAnsi="Times New Roman" w:cs="Times New Roman"/>
          <w:sz w:val="24"/>
          <w:szCs w:val="24"/>
        </w:rPr>
        <w:t xml:space="preserve"> </w:t>
      </w:r>
      <w:r w:rsidRPr="00434403">
        <w:rPr>
          <w:rFonts w:ascii="Times New Roman" w:hAnsi="Times New Roman" w:cs="Times New Roman"/>
          <w:sz w:val="24"/>
          <w:szCs w:val="24"/>
        </w:rPr>
        <w:t>Технологии ведения дома.7 класс. учебник. -М.: Дрофа, 2014. - 230с.</w:t>
      </w:r>
    </w:p>
    <w:p w:rsidR="00D13192" w:rsidRPr="0066075C" w:rsidRDefault="00D13192" w:rsidP="00CB08BE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 xml:space="preserve">Богданова С.И. Краткий справочник. Трудовое обучение. Обслуживающий труд. 5-9 классы. </w:t>
      </w:r>
      <w:r w:rsidR="002B24CB" w:rsidRPr="0066075C">
        <w:rPr>
          <w:rFonts w:ascii="Times New Roman" w:hAnsi="Times New Roman" w:cs="Times New Roman"/>
          <w:sz w:val="24"/>
          <w:szCs w:val="24"/>
        </w:rPr>
        <w:t xml:space="preserve">Учебное </w:t>
      </w:r>
      <w:r w:rsidRPr="0066075C">
        <w:rPr>
          <w:rFonts w:ascii="Times New Roman" w:hAnsi="Times New Roman" w:cs="Times New Roman"/>
          <w:sz w:val="24"/>
          <w:szCs w:val="24"/>
        </w:rPr>
        <w:t>пособие. – М.: Ранок, 2009. – 160с.</w:t>
      </w:r>
    </w:p>
    <w:p w:rsidR="00D13192" w:rsidRPr="00434403" w:rsidRDefault="00D13192" w:rsidP="00E20E93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403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434403">
        <w:rPr>
          <w:rFonts w:ascii="Times New Roman" w:hAnsi="Times New Roman" w:cs="Times New Roman"/>
          <w:sz w:val="24"/>
          <w:szCs w:val="24"/>
        </w:rPr>
        <w:t xml:space="preserve"> Е.С. Технология. Индустриальные технологии. 5 класс: учеб</w:t>
      </w:r>
      <w:r w:rsidR="005F072A">
        <w:rPr>
          <w:rFonts w:ascii="Times New Roman" w:hAnsi="Times New Roman" w:cs="Times New Roman"/>
          <w:sz w:val="24"/>
          <w:szCs w:val="24"/>
        </w:rPr>
        <w:t>ник</w:t>
      </w:r>
      <w:r w:rsidRPr="00434403">
        <w:rPr>
          <w:rFonts w:ascii="Times New Roman" w:hAnsi="Times New Roman" w:cs="Times New Roman"/>
          <w:sz w:val="24"/>
          <w:szCs w:val="24"/>
        </w:rPr>
        <w:t xml:space="preserve"> для гор</w:t>
      </w:r>
      <w:r w:rsidR="005F072A">
        <w:rPr>
          <w:rFonts w:ascii="Times New Roman" w:hAnsi="Times New Roman" w:cs="Times New Roman"/>
          <w:sz w:val="24"/>
          <w:szCs w:val="24"/>
        </w:rPr>
        <w:t>одских</w:t>
      </w:r>
      <w:r w:rsidRPr="00434403">
        <w:rPr>
          <w:rFonts w:ascii="Times New Roman" w:hAnsi="Times New Roman" w:cs="Times New Roman"/>
          <w:sz w:val="24"/>
          <w:szCs w:val="24"/>
        </w:rPr>
        <w:t xml:space="preserve"> общеобразоват</w:t>
      </w:r>
      <w:r w:rsidR="005F072A">
        <w:rPr>
          <w:rFonts w:ascii="Times New Roman" w:hAnsi="Times New Roman" w:cs="Times New Roman"/>
          <w:sz w:val="24"/>
          <w:szCs w:val="24"/>
        </w:rPr>
        <w:t>ельных</w:t>
      </w:r>
      <w:r w:rsidRPr="00434403">
        <w:rPr>
          <w:rFonts w:ascii="Times New Roman" w:hAnsi="Times New Roman" w:cs="Times New Roman"/>
          <w:sz w:val="24"/>
          <w:szCs w:val="24"/>
        </w:rPr>
        <w:t xml:space="preserve"> учреждений / Е.С. </w:t>
      </w:r>
      <w:proofErr w:type="spellStart"/>
      <w:r w:rsidRPr="00434403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434403">
        <w:rPr>
          <w:rFonts w:ascii="Times New Roman" w:hAnsi="Times New Roman" w:cs="Times New Roman"/>
          <w:sz w:val="24"/>
          <w:szCs w:val="24"/>
        </w:rPr>
        <w:t xml:space="preserve">, А.Е. </w:t>
      </w:r>
      <w:proofErr w:type="spellStart"/>
      <w:r w:rsidRPr="00434403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434403">
        <w:rPr>
          <w:rFonts w:ascii="Times New Roman" w:hAnsi="Times New Roman" w:cs="Times New Roman"/>
          <w:sz w:val="24"/>
          <w:szCs w:val="24"/>
        </w:rPr>
        <w:t xml:space="preserve">, О.Б. </w:t>
      </w:r>
      <w:proofErr w:type="spellStart"/>
      <w:r w:rsidRPr="00434403">
        <w:rPr>
          <w:rFonts w:ascii="Times New Roman" w:hAnsi="Times New Roman" w:cs="Times New Roman"/>
          <w:sz w:val="24"/>
          <w:szCs w:val="24"/>
        </w:rPr>
        <w:t>Ставрова</w:t>
      </w:r>
      <w:proofErr w:type="spellEnd"/>
      <w:r w:rsidRPr="00434403">
        <w:rPr>
          <w:rFonts w:ascii="Times New Roman" w:hAnsi="Times New Roman" w:cs="Times New Roman"/>
          <w:sz w:val="24"/>
          <w:szCs w:val="24"/>
        </w:rPr>
        <w:t>, Ю.Л.</w:t>
      </w:r>
      <w:r w:rsidR="005F0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403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434403">
        <w:rPr>
          <w:rFonts w:ascii="Times New Roman" w:hAnsi="Times New Roman" w:cs="Times New Roman"/>
          <w:sz w:val="24"/>
          <w:szCs w:val="24"/>
        </w:rPr>
        <w:t xml:space="preserve">; под ред. Ю.Л. </w:t>
      </w:r>
      <w:proofErr w:type="spellStart"/>
      <w:r w:rsidRPr="00434403">
        <w:rPr>
          <w:rFonts w:ascii="Times New Roman" w:hAnsi="Times New Roman" w:cs="Times New Roman"/>
          <w:sz w:val="24"/>
          <w:szCs w:val="24"/>
        </w:rPr>
        <w:t>Хотунцева</w:t>
      </w:r>
      <w:proofErr w:type="spellEnd"/>
      <w:r w:rsidRPr="00434403">
        <w:rPr>
          <w:rFonts w:ascii="Times New Roman" w:hAnsi="Times New Roman" w:cs="Times New Roman"/>
          <w:sz w:val="24"/>
          <w:szCs w:val="24"/>
        </w:rPr>
        <w:t xml:space="preserve">, Е.С. </w:t>
      </w:r>
      <w:proofErr w:type="spellStart"/>
      <w:r w:rsidRPr="00434403">
        <w:rPr>
          <w:rFonts w:ascii="Times New Roman" w:hAnsi="Times New Roman" w:cs="Times New Roman"/>
          <w:sz w:val="24"/>
          <w:szCs w:val="24"/>
        </w:rPr>
        <w:t>Глозмана</w:t>
      </w:r>
      <w:proofErr w:type="spellEnd"/>
      <w:r w:rsidRPr="00434403">
        <w:rPr>
          <w:rFonts w:ascii="Times New Roman" w:hAnsi="Times New Roman" w:cs="Times New Roman"/>
          <w:sz w:val="24"/>
          <w:szCs w:val="24"/>
        </w:rPr>
        <w:t>. – 6-е изд. стереотипное. – М.: Мнемозина, 2013.</w:t>
      </w:r>
    </w:p>
    <w:p w:rsidR="00D13192" w:rsidRPr="00434403" w:rsidRDefault="00D13192" w:rsidP="00E20E93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403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434403">
        <w:rPr>
          <w:rFonts w:ascii="Times New Roman" w:hAnsi="Times New Roman" w:cs="Times New Roman"/>
          <w:sz w:val="24"/>
          <w:szCs w:val="24"/>
        </w:rPr>
        <w:t xml:space="preserve"> Е.С. Технология. Индустриальные технологии. 6 класс: учеб</w:t>
      </w:r>
      <w:r w:rsidR="00E1769B">
        <w:rPr>
          <w:rFonts w:ascii="Times New Roman" w:hAnsi="Times New Roman" w:cs="Times New Roman"/>
          <w:sz w:val="24"/>
          <w:szCs w:val="24"/>
        </w:rPr>
        <w:t>ник</w:t>
      </w:r>
      <w:r w:rsidRPr="00434403">
        <w:rPr>
          <w:rFonts w:ascii="Times New Roman" w:hAnsi="Times New Roman" w:cs="Times New Roman"/>
          <w:sz w:val="24"/>
          <w:szCs w:val="24"/>
        </w:rPr>
        <w:t xml:space="preserve"> </w:t>
      </w:r>
      <w:r w:rsidR="002B24CB" w:rsidRPr="00434403">
        <w:rPr>
          <w:rFonts w:ascii="Times New Roman" w:hAnsi="Times New Roman" w:cs="Times New Roman"/>
          <w:sz w:val="24"/>
          <w:szCs w:val="24"/>
        </w:rPr>
        <w:t xml:space="preserve">для </w:t>
      </w:r>
      <w:r w:rsidRPr="00434403">
        <w:rPr>
          <w:rFonts w:ascii="Times New Roman" w:hAnsi="Times New Roman" w:cs="Times New Roman"/>
          <w:sz w:val="24"/>
          <w:szCs w:val="24"/>
        </w:rPr>
        <w:t xml:space="preserve">городских общеобразовательных учреждений [Текст] / Е.С. </w:t>
      </w:r>
      <w:proofErr w:type="spellStart"/>
      <w:r w:rsidRPr="00434403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434403">
        <w:rPr>
          <w:rFonts w:ascii="Times New Roman" w:hAnsi="Times New Roman" w:cs="Times New Roman"/>
          <w:sz w:val="24"/>
          <w:szCs w:val="24"/>
        </w:rPr>
        <w:t xml:space="preserve">, А.Е. </w:t>
      </w:r>
      <w:proofErr w:type="spellStart"/>
      <w:r w:rsidRPr="00434403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434403">
        <w:rPr>
          <w:rFonts w:ascii="Times New Roman" w:hAnsi="Times New Roman" w:cs="Times New Roman"/>
          <w:sz w:val="24"/>
          <w:szCs w:val="24"/>
        </w:rPr>
        <w:t>.</w:t>
      </w:r>
    </w:p>
    <w:p w:rsidR="00D13192" w:rsidRPr="0066075C" w:rsidRDefault="00D13192" w:rsidP="00E43251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75C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66075C">
        <w:rPr>
          <w:rFonts w:ascii="Times New Roman" w:hAnsi="Times New Roman" w:cs="Times New Roman"/>
          <w:sz w:val="24"/>
          <w:szCs w:val="24"/>
        </w:rPr>
        <w:t xml:space="preserve"> Е.С. Технология. Индустриальные технологии. 7 класс: учеб</w:t>
      </w:r>
      <w:r w:rsidR="00E1769B" w:rsidRPr="0066075C">
        <w:rPr>
          <w:rFonts w:ascii="Times New Roman" w:hAnsi="Times New Roman" w:cs="Times New Roman"/>
          <w:sz w:val="24"/>
          <w:szCs w:val="24"/>
        </w:rPr>
        <w:t xml:space="preserve">ник </w:t>
      </w:r>
      <w:r w:rsidR="002B24CB" w:rsidRPr="0066075C">
        <w:rPr>
          <w:rFonts w:ascii="Times New Roman" w:hAnsi="Times New Roman" w:cs="Times New Roman"/>
          <w:sz w:val="24"/>
          <w:szCs w:val="24"/>
        </w:rPr>
        <w:t xml:space="preserve">для </w:t>
      </w:r>
      <w:r w:rsidRPr="0066075C">
        <w:rPr>
          <w:rFonts w:ascii="Times New Roman" w:hAnsi="Times New Roman" w:cs="Times New Roman"/>
          <w:sz w:val="24"/>
          <w:szCs w:val="24"/>
        </w:rPr>
        <w:t xml:space="preserve">городских общеобразовательных учреждений [Текст] / Е.С. </w:t>
      </w:r>
      <w:proofErr w:type="spellStart"/>
      <w:r w:rsidRPr="0066075C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66075C">
        <w:rPr>
          <w:rFonts w:ascii="Times New Roman" w:hAnsi="Times New Roman" w:cs="Times New Roman"/>
          <w:sz w:val="24"/>
          <w:szCs w:val="24"/>
        </w:rPr>
        <w:t xml:space="preserve">, А.Е. </w:t>
      </w:r>
      <w:proofErr w:type="spellStart"/>
      <w:r w:rsidRPr="0066075C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66075C">
        <w:rPr>
          <w:rFonts w:ascii="Times New Roman" w:hAnsi="Times New Roman" w:cs="Times New Roman"/>
          <w:sz w:val="24"/>
          <w:szCs w:val="24"/>
        </w:rPr>
        <w:t>,</w:t>
      </w:r>
      <w:r w:rsidR="0066075C" w:rsidRPr="0066075C">
        <w:rPr>
          <w:rFonts w:ascii="Times New Roman" w:hAnsi="Times New Roman" w:cs="Times New Roman"/>
          <w:sz w:val="24"/>
          <w:szCs w:val="24"/>
        </w:rPr>
        <w:t xml:space="preserve"> </w:t>
      </w:r>
      <w:r w:rsidRPr="0066075C">
        <w:rPr>
          <w:rFonts w:ascii="Times New Roman" w:hAnsi="Times New Roman" w:cs="Times New Roman"/>
          <w:sz w:val="24"/>
          <w:szCs w:val="24"/>
        </w:rPr>
        <w:t xml:space="preserve">О.Б. </w:t>
      </w:r>
      <w:proofErr w:type="spellStart"/>
      <w:r w:rsidRPr="0066075C">
        <w:rPr>
          <w:rFonts w:ascii="Times New Roman" w:hAnsi="Times New Roman" w:cs="Times New Roman"/>
          <w:sz w:val="24"/>
          <w:szCs w:val="24"/>
        </w:rPr>
        <w:lastRenderedPageBreak/>
        <w:t>Ставрова</w:t>
      </w:r>
      <w:proofErr w:type="spellEnd"/>
      <w:r w:rsidRPr="0066075C">
        <w:rPr>
          <w:rFonts w:ascii="Times New Roman" w:hAnsi="Times New Roman" w:cs="Times New Roman"/>
          <w:sz w:val="24"/>
          <w:szCs w:val="24"/>
        </w:rPr>
        <w:t>, Ю.Л.</w:t>
      </w:r>
      <w:r w:rsidR="00E1769B" w:rsidRPr="0066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75C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66075C">
        <w:rPr>
          <w:rFonts w:ascii="Times New Roman" w:hAnsi="Times New Roman" w:cs="Times New Roman"/>
          <w:sz w:val="24"/>
          <w:szCs w:val="24"/>
        </w:rPr>
        <w:t xml:space="preserve">; под ред. Ю.Л. </w:t>
      </w:r>
      <w:proofErr w:type="spellStart"/>
      <w:r w:rsidRPr="0066075C">
        <w:rPr>
          <w:rFonts w:ascii="Times New Roman" w:hAnsi="Times New Roman" w:cs="Times New Roman"/>
          <w:sz w:val="24"/>
          <w:szCs w:val="24"/>
        </w:rPr>
        <w:t>Хотунцева</w:t>
      </w:r>
      <w:proofErr w:type="spellEnd"/>
      <w:r w:rsidRPr="0066075C">
        <w:rPr>
          <w:rFonts w:ascii="Times New Roman" w:hAnsi="Times New Roman" w:cs="Times New Roman"/>
          <w:sz w:val="24"/>
          <w:szCs w:val="24"/>
        </w:rPr>
        <w:t xml:space="preserve">, Е.С. </w:t>
      </w:r>
      <w:proofErr w:type="spellStart"/>
      <w:r w:rsidRPr="0066075C">
        <w:rPr>
          <w:rFonts w:ascii="Times New Roman" w:hAnsi="Times New Roman" w:cs="Times New Roman"/>
          <w:sz w:val="24"/>
          <w:szCs w:val="24"/>
        </w:rPr>
        <w:t>Глозмана</w:t>
      </w:r>
      <w:proofErr w:type="spellEnd"/>
      <w:r w:rsidRPr="0066075C">
        <w:rPr>
          <w:rFonts w:ascii="Times New Roman" w:hAnsi="Times New Roman" w:cs="Times New Roman"/>
          <w:sz w:val="24"/>
          <w:szCs w:val="24"/>
        </w:rPr>
        <w:t>. – 6-е изд.</w:t>
      </w:r>
      <w:r w:rsidR="00E1769B" w:rsidRPr="0066075C">
        <w:rPr>
          <w:rFonts w:ascii="Times New Roman" w:hAnsi="Times New Roman" w:cs="Times New Roman"/>
          <w:sz w:val="24"/>
          <w:szCs w:val="24"/>
        </w:rPr>
        <w:t xml:space="preserve"> </w:t>
      </w:r>
      <w:r w:rsidRPr="0066075C">
        <w:rPr>
          <w:rFonts w:ascii="Times New Roman" w:hAnsi="Times New Roman" w:cs="Times New Roman"/>
          <w:sz w:val="24"/>
          <w:szCs w:val="24"/>
        </w:rPr>
        <w:t>стереотипное. – М.: Мнемозина, 2013.</w:t>
      </w:r>
    </w:p>
    <w:p w:rsidR="00D13192" w:rsidRPr="00E1769B" w:rsidRDefault="00D13192" w:rsidP="0034042B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69B">
        <w:rPr>
          <w:rFonts w:ascii="Times New Roman" w:hAnsi="Times New Roman" w:cs="Times New Roman"/>
          <w:sz w:val="24"/>
          <w:szCs w:val="24"/>
        </w:rPr>
        <w:t>Кожи</w:t>
      </w:r>
      <w:r w:rsidR="00E1769B">
        <w:rPr>
          <w:rFonts w:ascii="Times New Roman" w:hAnsi="Times New Roman" w:cs="Times New Roman"/>
          <w:sz w:val="24"/>
          <w:szCs w:val="24"/>
        </w:rPr>
        <w:t xml:space="preserve">на О.А. Обслуживающий труд 8 </w:t>
      </w:r>
      <w:proofErr w:type="spellStart"/>
      <w:r w:rsidR="00E1769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1769B">
        <w:rPr>
          <w:rFonts w:ascii="Times New Roman" w:hAnsi="Times New Roman" w:cs="Times New Roman"/>
          <w:sz w:val="24"/>
          <w:szCs w:val="24"/>
        </w:rPr>
        <w:t xml:space="preserve">. </w:t>
      </w:r>
      <w:r w:rsidR="002B24CB" w:rsidRPr="00E1769B">
        <w:rPr>
          <w:rFonts w:ascii="Times New Roman" w:hAnsi="Times New Roman" w:cs="Times New Roman"/>
          <w:sz w:val="24"/>
          <w:szCs w:val="24"/>
        </w:rPr>
        <w:t>Учебник</w:t>
      </w:r>
      <w:r w:rsidRPr="00E1769B">
        <w:rPr>
          <w:rFonts w:ascii="Times New Roman" w:hAnsi="Times New Roman" w:cs="Times New Roman"/>
          <w:sz w:val="24"/>
          <w:szCs w:val="24"/>
        </w:rPr>
        <w:t>. -М.: Дрофа, 2013.</w:t>
      </w:r>
      <w:r w:rsidR="00E1769B" w:rsidRPr="00E1769B">
        <w:rPr>
          <w:rFonts w:ascii="Times New Roman" w:hAnsi="Times New Roman" w:cs="Times New Roman"/>
          <w:sz w:val="24"/>
          <w:szCs w:val="24"/>
        </w:rPr>
        <w:t xml:space="preserve"> </w:t>
      </w:r>
      <w:r w:rsidR="00E1769B">
        <w:rPr>
          <w:rFonts w:ascii="Times New Roman" w:hAnsi="Times New Roman" w:cs="Times New Roman"/>
          <w:sz w:val="24"/>
          <w:szCs w:val="24"/>
        </w:rPr>
        <w:t>-</w:t>
      </w:r>
      <w:r w:rsidRPr="00E1769B">
        <w:rPr>
          <w:rFonts w:ascii="Times New Roman" w:hAnsi="Times New Roman" w:cs="Times New Roman"/>
          <w:sz w:val="24"/>
          <w:szCs w:val="24"/>
        </w:rPr>
        <w:t xml:space="preserve"> 224</w:t>
      </w:r>
      <w:r w:rsidR="00E1769B">
        <w:rPr>
          <w:rFonts w:ascii="Times New Roman" w:hAnsi="Times New Roman" w:cs="Times New Roman"/>
          <w:sz w:val="24"/>
          <w:szCs w:val="24"/>
        </w:rPr>
        <w:t xml:space="preserve"> </w:t>
      </w:r>
      <w:r w:rsidRPr="00E1769B">
        <w:rPr>
          <w:rFonts w:ascii="Times New Roman" w:hAnsi="Times New Roman" w:cs="Times New Roman"/>
          <w:sz w:val="24"/>
          <w:szCs w:val="24"/>
        </w:rPr>
        <w:t>с.</w:t>
      </w:r>
    </w:p>
    <w:p w:rsidR="00D13192" w:rsidRPr="00434403" w:rsidRDefault="00D13192" w:rsidP="00E20E93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03">
        <w:rPr>
          <w:rFonts w:ascii="Times New Roman" w:hAnsi="Times New Roman" w:cs="Times New Roman"/>
          <w:sz w:val="24"/>
          <w:szCs w:val="24"/>
        </w:rPr>
        <w:t xml:space="preserve">Кожина О.А., </w:t>
      </w:r>
      <w:proofErr w:type="spellStart"/>
      <w:r w:rsidRPr="00434403"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 w:rsidRPr="00434403">
        <w:rPr>
          <w:rFonts w:ascii="Times New Roman" w:hAnsi="Times New Roman" w:cs="Times New Roman"/>
          <w:sz w:val="24"/>
          <w:szCs w:val="24"/>
        </w:rPr>
        <w:t xml:space="preserve"> Е.Н., </w:t>
      </w:r>
      <w:proofErr w:type="spellStart"/>
      <w:r w:rsidRPr="00434403">
        <w:rPr>
          <w:rFonts w:ascii="Times New Roman" w:hAnsi="Times New Roman" w:cs="Times New Roman"/>
          <w:sz w:val="24"/>
          <w:szCs w:val="24"/>
        </w:rPr>
        <w:t>Маркуцкая</w:t>
      </w:r>
      <w:proofErr w:type="spellEnd"/>
      <w:r w:rsidRPr="00434403">
        <w:rPr>
          <w:rFonts w:ascii="Times New Roman" w:hAnsi="Times New Roman" w:cs="Times New Roman"/>
          <w:sz w:val="24"/>
          <w:szCs w:val="24"/>
        </w:rPr>
        <w:t xml:space="preserve"> С.Э. Технология. 7 класс. учебник. -М.: Дрофа, 2014. - 255с.</w:t>
      </w:r>
    </w:p>
    <w:p w:rsidR="00D13192" w:rsidRPr="0066075C" w:rsidRDefault="00D13192" w:rsidP="00096837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Кожина О.А.</w:t>
      </w:r>
      <w:r w:rsidR="002B24CB" w:rsidRPr="0066075C">
        <w:rPr>
          <w:rFonts w:ascii="Times New Roman" w:hAnsi="Times New Roman" w:cs="Times New Roman"/>
          <w:sz w:val="24"/>
          <w:szCs w:val="24"/>
        </w:rPr>
        <w:t>,</w:t>
      </w:r>
      <w:r w:rsidRPr="0066075C">
        <w:rPr>
          <w:rFonts w:ascii="Times New Roman" w:hAnsi="Times New Roman" w:cs="Times New Roman"/>
          <w:sz w:val="24"/>
          <w:szCs w:val="24"/>
        </w:rPr>
        <w:t xml:space="preserve"> Синица</w:t>
      </w:r>
      <w:r w:rsidR="002B24CB" w:rsidRPr="0066075C">
        <w:rPr>
          <w:rFonts w:ascii="Times New Roman" w:hAnsi="Times New Roman" w:cs="Times New Roman"/>
          <w:sz w:val="24"/>
          <w:szCs w:val="24"/>
        </w:rPr>
        <w:t xml:space="preserve"> Н.В.,</w:t>
      </w:r>
      <w:r w:rsidRPr="0066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75C">
        <w:rPr>
          <w:rFonts w:ascii="Times New Roman" w:hAnsi="Times New Roman" w:cs="Times New Roman"/>
          <w:sz w:val="24"/>
          <w:szCs w:val="24"/>
        </w:rPr>
        <w:t>Табурчак</w:t>
      </w:r>
      <w:proofErr w:type="spellEnd"/>
      <w:r w:rsidR="002B24CB" w:rsidRPr="0066075C">
        <w:rPr>
          <w:rFonts w:ascii="Times New Roman" w:hAnsi="Times New Roman" w:cs="Times New Roman"/>
          <w:sz w:val="24"/>
          <w:szCs w:val="24"/>
        </w:rPr>
        <w:t xml:space="preserve"> О.В.,</w:t>
      </w:r>
      <w:r w:rsidRPr="0066075C">
        <w:rPr>
          <w:rFonts w:ascii="Times New Roman" w:hAnsi="Times New Roman" w:cs="Times New Roman"/>
          <w:sz w:val="24"/>
          <w:szCs w:val="24"/>
        </w:rPr>
        <w:t xml:space="preserve"> Симоненко</w:t>
      </w:r>
      <w:r w:rsidR="002B24CB" w:rsidRPr="0066075C">
        <w:rPr>
          <w:rFonts w:ascii="Times New Roman" w:hAnsi="Times New Roman" w:cs="Times New Roman"/>
          <w:sz w:val="24"/>
          <w:szCs w:val="24"/>
        </w:rPr>
        <w:t xml:space="preserve"> В.Д. </w:t>
      </w:r>
      <w:r w:rsidRPr="0066075C">
        <w:rPr>
          <w:rFonts w:ascii="Times New Roman" w:hAnsi="Times New Roman" w:cs="Times New Roman"/>
          <w:sz w:val="24"/>
          <w:szCs w:val="24"/>
        </w:rPr>
        <w:t>Технология.</w:t>
      </w:r>
      <w:r w:rsidR="0066075C" w:rsidRPr="0066075C">
        <w:rPr>
          <w:rFonts w:ascii="Times New Roman" w:hAnsi="Times New Roman" w:cs="Times New Roman"/>
          <w:sz w:val="24"/>
          <w:szCs w:val="24"/>
        </w:rPr>
        <w:t xml:space="preserve"> </w:t>
      </w:r>
      <w:r w:rsidRPr="0066075C">
        <w:rPr>
          <w:rFonts w:ascii="Times New Roman" w:hAnsi="Times New Roman" w:cs="Times New Roman"/>
          <w:sz w:val="24"/>
          <w:szCs w:val="24"/>
        </w:rPr>
        <w:t xml:space="preserve">Обслуживающий труд. 7 класс. </w:t>
      </w:r>
      <w:r w:rsidR="002B24CB" w:rsidRPr="0066075C">
        <w:rPr>
          <w:rFonts w:ascii="Times New Roman" w:hAnsi="Times New Roman" w:cs="Times New Roman"/>
          <w:sz w:val="24"/>
          <w:szCs w:val="24"/>
        </w:rPr>
        <w:t>Учебник</w:t>
      </w:r>
      <w:r w:rsidRPr="0066075C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66075C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66075C">
        <w:rPr>
          <w:rFonts w:ascii="Times New Roman" w:hAnsi="Times New Roman" w:cs="Times New Roman"/>
          <w:sz w:val="24"/>
          <w:szCs w:val="24"/>
        </w:rPr>
        <w:t>, 2011.- 196</w:t>
      </w:r>
      <w:r w:rsidR="008F6546" w:rsidRPr="0066075C">
        <w:rPr>
          <w:rFonts w:ascii="Times New Roman" w:hAnsi="Times New Roman" w:cs="Times New Roman"/>
          <w:sz w:val="24"/>
          <w:szCs w:val="24"/>
        </w:rPr>
        <w:t xml:space="preserve"> </w:t>
      </w:r>
      <w:r w:rsidRPr="0066075C">
        <w:rPr>
          <w:rFonts w:ascii="Times New Roman" w:hAnsi="Times New Roman" w:cs="Times New Roman"/>
          <w:sz w:val="24"/>
          <w:szCs w:val="24"/>
        </w:rPr>
        <w:t>с.</w:t>
      </w:r>
    </w:p>
    <w:p w:rsidR="00D13192" w:rsidRPr="0066075C" w:rsidRDefault="00D13192" w:rsidP="00826CC2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Крупская Ю.В.</w:t>
      </w:r>
      <w:r w:rsidR="002B24CB" w:rsidRPr="0066075C">
        <w:rPr>
          <w:rFonts w:ascii="Times New Roman" w:hAnsi="Times New Roman" w:cs="Times New Roman"/>
          <w:sz w:val="24"/>
          <w:szCs w:val="24"/>
        </w:rPr>
        <w:t xml:space="preserve">, Н.И. Лебедева, Л.В. </w:t>
      </w:r>
      <w:proofErr w:type="spellStart"/>
      <w:r w:rsidR="002B24CB" w:rsidRPr="0066075C">
        <w:rPr>
          <w:rFonts w:ascii="Times New Roman" w:hAnsi="Times New Roman" w:cs="Times New Roman"/>
          <w:sz w:val="24"/>
          <w:szCs w:val="24"/>
        </w:rPr>
        <w:t>Литикова</w:t>
      </w:r>
      <w:proofErr w:type="spellEnd"/>
      <w:r w:rsidR="002B24CB" w:rsidRPr="0066075C">
        <w:rPr>
          <w:rFonts w:ascii="Times New Roman" w:hAnsi="Times New Roman" w:cs="Times New Roman"/>
          <w:sz w:val="24"/>
          <w:szCs w:val="24"/>
        </w:rPr>
        <w:t>,</w:t>
      </w:r>
      <w:r w:rsidRPr="0066075C">
        <w:rPr>
          <w:rFonts w:ascii="Times New Roman" w:hAnsi="Times New Roman" w:cs="Times New Roman"/>
          <w:sz w:val="24"/>
          <w:szCs w:val="24"/>
        </w:rPr>
        <w:t xml:space="preserve"> В.Д. Симоненко</w:t>
      </w:r>
      <w:r w:rsidR="002B24CB" w:rsidRPr="0066075C">
        <w:rPr>
          <w:rFonts w:ascii="Times New Roman" w:hAnsi="Times New Roman" w:cs="Times New Roman"/>
          <w:sz w:val="24"/>
          <w:szCs w:val="24"/>
        </w:rPr>
        <w:t>.</w:t>
      </w:r>
      <w:r w:rsidRPr="0066075C">
        <w:rPr>
          <w:rFonts w:ascii="Times New Roman" w:hAnsi="Times New Roman" w:cs="Times New Roman"/>
          <w:sz w:val="24"/>
          <w:szCs w:val="24"/>
        </w:rPr>
        <w:t xml:space="preserve"> Технология.</w:t>
      </w:r>
      <w:r w:rsidR="0066075C" w:rsidRPr="0066075C">
        <w:rPr>
          <w:rFonts w:ascii="Times New Roman" w:hAnsi="Times New Roman" w:cs="Times New Roman"/>
          <w:sz w:val="24"/>
          <w:szCs w:val="24"/>
        </w:rPr>
        <w:t xml:space="preserve"> </w:t>
      </w:r>
      <w:r w:rsidRPr="0066075C">
        <w:rPr>
          <w:rFonts w:ascii="Times New Roman" w:hAnsi="Times New Roman" w:cs="Times New Roman"/>
          <w:sz w:val="24"/>
          <w:szCs w:val="24"/>
        </w:rPr>
        <w:t xml:space="preserve">Обслуживающий труд. 5 класс. </w:t>
      </w:r>
      <w:r w:rsidR="002B24CB" w:rsidRPr="0066075C">
        <w:rPr>
          <w:rFonts w:ascii="Times New Roman" w:hAnsi="Times New Roman" w:cs="Times New Roman"/>
          <w:sz w:val="24"/>
          <w:szCs w:val="24"/>
        </w:rPr>
        <w:t>Учебник</w:t>
      </w:r>
      <w:r w:rsidRPr="0066075C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66075C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66075C">
        <w:rPr>
          <w:rFonts w:ascii="Times New Roman" w:hAnsi="Times New Roman" w:cs="Times New Roman"/>
          <w:sz w:val="24"/>
          <w:szCs w:val="24"/>
        </w:rPr>
        <w:t>, 2011. – 216</w:t>
      </w:r>
      <w:r w:rsidR="008F6546" w:rsidRPr="0066075C">
        <w:rPr>
          <w:rFonts w:ascii="Times New Roman" w:hAnsi="Times New Roman" w:cs="Times New Roman"/>
          <w:sz w:val="24"/>
          <w:szCs w:val="24"/>
        </w:rPr>
        <w:t xml:space="preserve"> </w:t>
      </w:r>
      <w:r w:rsidRPr="0066075C">
        <w:rPr>
          <w:rFonts w:ascii="Times New Roman" w:hAnsi="Times New Roman" w:cs="Times New Roman"/>
          <w:sz w:val="24"/>
          <w:szCs w:val="24"/>
        </w:rPr>
        <w:t>с.</w:t>
      </w:r>
    </w:p>
    <w:p w:rsidR="00D13192" w:rsidRPr="0066075C" w:rsidRDefault="00D13192" w:rsidP="00783E69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Крупская Ю.В.</w:t>
      </w:r>
      <w:r w:rsidR="002B24CB" w:rsidRPr="0066075C">
        <w:rPr>
          <w:rFonts w:ascii="Times New Roman" w:hAnsi="Times New Roman" w:cs="Times New Roman"/>
          <w:sz w:val="24"/>
          <w:szCs w:val="24"/>
        </w:rPr>
        <w:t>, Н.И. Лебедева,</w:t>
      </w:r>
      <w:r w:rsidRPr="0066075C">
        <w:rPr>
          <w:rFonts w:ascii="Times New Roman" w:hAnsi="Times New Roman" w:cs="Times New Roman"/>
          <w:sz w:val="24"/>
          <w:szCs w:val="24"/>
        </w:rPr>
        <w:t xml:space="preserve"> Л.В. </w:t>
      </w:r>
      <w:proofErr w:type="spellStart"/>
      <w:r w:rsidRPr="0066075C">
        <w:rPr>
          <w:rFonts w:ascii="Times New Roman" w:hAnsi="Times New Roman" w:cs="Times New Roman"/>
          <w:sz w:val="24"/>
          <w:szCs w:val="24"/>
        </w:rPr>
        <w:t>Литикова</w:t>
      </w:r>
      <w:proofErr w:type="spellEnd"/>
      <w:r w:rsidR="002B24CB" w:rsidRPr="0066075C">
        <w:rPr>
          <w:rFonts w:ascii="Times New Roman" w:hAnsi="Times New Roman" w:cs="Times New Roman"/>
          <w:sz w:val="24"/>
          <w:szCs w:val="24"/>
        </w:rPr>
        <w:t>,</w:t>
      </w:r>
      <w:r w:rsidRPr="0066075C">
        <w:rPr>
          <w:rFonts w:ascii="Times New Roman" w:hAnsi="Times New Roman" w:cs="Times New Roman"/>
          <w:sz w:val="24"/>
          <w:szCs w:val="24"/>
        </w:rPr>
        <w:t xml:space="preserve"> В.Д. Симоненко. Технология.</w:t>
      </w:r>
      <w:r w:rsidR="0066075C" w:rsidRPr="0066075C">
        <w:rPr>
          <w:rFonts w:ascii="Times New Roman" w:hAnsi="Times New Roman" w:cs="Times New Roman"/>
          <w:sz w:val="24"/>
          <w:szCs w:val="24"/>
        </w:rPr>
        <w:t xml:space="preserve"> </w:t>
      </w:r>
      <w:r w:rsidRPr="0066075C">
        <w:rPr>
          <w:rFonts w:ascii="Times New Roman" w:hAnsi="Times New Roman" w:cs="Times New Roman"/>
          <w:sz w:val="24"/>
          <w:szCs w:val="24"/>
        </w:rPr>
        <w:t xml:space="preserve">Обслуживающий труд. 6 класс. </w:t>
      </w:r>
      <w:r w:rsidR="002B24CB" w:rsidRPr="0066075C">
        <w:rPr>
          <w:rFonts w:ascii="Times New Roman" w:hAnsi="Times New Roman" w:cs="Times New Roman"/>
          <w:sz w:val="24"/>
          <w:szCs w:val="24"/>
        </w:rPr>
        <w:t>Учебник</w:t>
      </w:r>
      <w:r w:rsidRPr="0066075C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66075C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66075C">
        <w:rPr>
          <w:rFonts w:ascii="Times New Roman" w:hAnsi="Times New Roman" w:cs="Times New Roman"/>
          <w:sz w:val="24"/>
          <w:szCs w:val="24"/>
        </w:rPr>
        <w:t>, 2011.- 224</w:t>
      </w:r>
      <w:r w:rsidR="008F6546" w:rsidRPr="0066075C">
        <w:rPr>
          <w:rFonts w:ascii="Times New Roman" w:hAnsi="Times New Roman" w:cs="Times New Roman"/>
          <w:sz w:val="24"/>
          <w:szCs w:val="24"/>
        </w:rPr>
        <w:t xml:space="preserve"> </w:t>
      </w:r>
      <w:r w:rsidRPr="0066075C">
        <w:rPr>
          <w:rFonts w:ascii="Times New Roman" w:hAnsi="Times New Roman" w:cs="Times New Roman"/>
          <w:sz w:val="24"/>
          <w:szCs w:val="24"/>
        </w:rPr>
        <w:t>с.</w:t>
      </w:r>
    </w:p>
    <w:p w:rsidR="00D13192" w:rsidRPr="008F6546" w:rsidRDefault="00D13192" w:rsidP="00FB79A4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546">
        <w:rPr>
          <w:rFonts w:ascii="Times New Roman" w:hAnsi="Times New Roman" w:cs="Times New Roman"/>
          <w:sz w:val="24"/>
          <w:szCs w:val="24"/>
        </w:rPr>
        <w:t>Маркуцкая</w:t>
      </w:r>
      <w:proofErr w:type="spellEnd"/>
      <w:r w:rsidRPr="008F6546">
        <w:rPr>
          <w:rFonts w:ascii="Times New Roman" w:hAnsi="Times New Roman" w:cs="Times New Roman"/>
          <w:sz w:val="24"/>
          <w:szCs w:val="24"/>
        </w:rPr>
        <w:t xml:space="preserve"> С.Э. Технология. Тесты по технологии. 5-7 класс. Обслуживающий</w:t>
      </w:r>
      <w:r w:rsidR="008F6546" w:rsidRPr="008F6546">
        <w:rPr>
          <w:rFonts w:ascii="Times New Roman" w:hAnsi="Times New Roman" w:cs="Times New Roman"/>
          <w:sz w:val="24"/>
          <w:szCs w:val="24"/>
        </w:rPr>
        <w:t xml:space="preserve"> </w:t>
      </w:r>
      <w:r w:rsidRPr="008F6546">
        <w:rPr>
          <w:rFonts w:ascii="Times New Roman" w:hAnsi="Times New Roman" w:cs="Times New Roman"/>
          <w:sz w:val="24"/>
          <w:szCs w:val="24"/>
        </w:rPr>
        <w:t xml:space="preserve">труд. </w:t>
      </w:r>
      <w:r w:rsidR="008F6546" w:rsidRPr="008F6546">
        <w:rPr>
          <w:rFonts w:ascii="Times New Roman" w:hAnsi="Times New Roman" w:cs="Times New Roman"/>
          <w:sz w:val="24"/>
          <w:szCs w:val="24"/>
        </w:rPr>
        <w:t xml:space="preserve">Учебное </w:t>
      </w:r>
      <w:r w:rsidRPr="008F6546">
        <w:rPr>
          <w:rFonts w:ascii="Times New Roman" w:hAnsi="Times New Roman" w:cs="Times New Roman"/>
          <w:sz w:val="24"/>
          <w:szCs w:val="24"/>
        </w:rPr>
        <w:t>пособие. – М.: Экзамен, 2009.- 128с.</w:t>
      </w:r>
    </w:p>
    <w:p w:rsidR="00D13192" w:rsidRPr="008F6546" w:rsidRDefault="008F6546" w:rsidP="00702441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546">
        <w:rPr>
          <w:rFonts w:ascii="Times New Roman" w:hAnsi="Times New Roman" w:cs="Times New Roman"/>
          <w:sz w:val="24"/>
          <w:szCs w:val="24"/>
        </w:rPr>
        <w:t>Леон</w:t>
      </w:r>
      <w:r w:rsidR="00D13192" w:rsidRPr="008F6546">
        <w:rPr>
          <w:rFonts w:ascii="Times New Roman" w:hAnsi="Times New Roman" w:cs="Times New Roman"/>
          <w:sz w:val="24"/>
          <w:szCs w:val="24"/>
        </w:rPr>
        <w:t>тьев А.В.</w:t>
      </w:r>
      <w:r w:rsidR="002B24CB" w:rsidRPr="008F6546">
        <w:rPr>
          <w:rFonts w:ascii="Times New Roman" w:hAnsi="Times New Roman" w:cs="Times New Roman"/>
          <w:sz w:val="24"/>
          <w:szCs w:val="24"/>
        </w:rPr>
        <w:t>,</w:t>
      </w:r>
      <w:r w:rsidR="00D13192" w:rsidRPr="008F6546">
        <w:rPr>
          <w:rFonts w:ascii="Times New Roman" w:hAnsi="Times New Roman" w:cs="Times New Roman"/>
          <w:sz w:val="24"/>
          <w:szCs w:val="24"/>
        </w:rPr>
        <w:t xml:space="preserve"> Е.Ю. </w:t>
      </w:r>
      <w:proofErr w:type="spellStart"/>
      <w:r w:rsidR="00D13192" w:rsidRPr="008F6546">
        <w:rPr>
          <w:rFonts w:ascii="Times New Roman" w:hAnsi="Times New Roman" w:cs="Times New Roman"/>
          <w:sz w:val="24"/>
          <w:szCs w:val="24"/>
        </w:rPr>
        <w:t>Зеленецкая</w:t>
      </w:r>
      <w:proofErr w:type="spellEnd"/>
      <w:r w:rsidR="00D13192" w:rsidRPr="008F6546">
        <w:rPr>
          <w:rFonts w:ascii="Times New Roman" w:hAnsi="Times New Roman" w:cs="Times New Roman"/>
          <w:sz w:val="24"/>
          <w:szCs w:val="24"/>
        </w:rPr>
        <w:t>. Технология предпринимательства. 9 класс.</w:t>
      </w:r>
      <w:r w:rsidRPr="008F6546">
        <w:rPr>
          <w:rFonts w:ascii="Times New Roman" w:hAnsi="Times New Roman" w:cs="Times New Roman"/>
          <w:sz w:val="24"/>
          <w:szCs w:val="24"/>
        </w:rPr>
        <w:t xml:space="preserve"> </w:t>
      </w:r>
      <w:r w:rsidR="00D13192" w:rsidRPr="008F6546">
        <w:rPr>
          <w:rFonts w:ascii="Times New Roman" w:hAnsi="Times New Roman" w:cs="Times New Roman"/>
          <w:sz w:val="24"/>
          <w:szCs w:val="24"/>
        </w:rPr>
        <w:t>учебник. М.: Дрофа, 2007. – 192с.</w:t>
      </w:r>
    </w:p>
    <w:p w:rsidR="00D13192" w:rsidRPr="00434403" w:rsidRDefault="00D13192" w:rsidP="00E20E93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03">
        <w:rPr>
          <w:rFonts w:ascii="Times New Roman" w:hAnsi="Times New Roman" w:cs="Times New Roman"/>
          <w:sz w:val="24"/>
          <w:szCs w:val="24"/>
        </w:rPr>
        <w:t xml:space="preserve">М.Г. </w:t>
      </w:r>
      <w:proofErr w:type="spellStart"/>
      <w:r w:rsidRPr="00434403">
        <w:rPr>
          <w:rFonts w:ascii="Times New Roman" w:hAnsi="Times New Roman" w:cs="Times New Roman"/>
          <w:sz w:val="24"/>
          <w:szCs w:val="24"/>
        </w:rPr>
        <w:t>Лапуста</w:t>
      </w:r>
      <w:proofErr w:type="spellEnd"/>
      <w:r w:rsidRPr="00434403">
        <w:rPr>
          <w:rFonts w:ascii="Times New Roman" w:hAnsi="Times New Roman" w:cs="Times New Roman"/>
          <w:sz w:val="24"/>
          <w:szCs w:val="24"/>
        </w:rPr>
        <w:t>. Предпринимательство</w:t>
      </w:r>
      <w:r w:rsidR="002B24CB" w:rsidRPr="00434403">
        <w:rPr>
          <w:rFonts w:ascii="Times New Roman" w:hAnsi="Times New Roman" w:cs="Times New Roman"/>
          <w:sz w:val="24"/>
          <w:szCs w:val="24"/>
        </w:rPr>
        <w:t>.</w:t>
      </w:r>
      <w:r w:rsidRPr="00434403">
        <w:rPr>
          <w:rFonts w:ascii="Times New Roman" w:hAnsi="Times New Roman" w:cs="Times New Roman"/>
          <w:sz w:val="24"/>
          <w:szCs w:val="24"/>
        </w:rPr>
        <w:t xml:space="preserve"> </w:t>
      </w:r>
      <w:r w:rsidR="002B24CB" w:rsidRPr="00434403">
        <w:rPr>
          <w:rFonts w:ascii="Times New Roman" w:hAnsi="Times New Roman" w:cs="Times New Roman"/>
          <w:sz w:val="24"/>
          <w:szCs w:val="24"/>
        </w:rPr>
        <w:t>Учебник</w:t>
      </w:r>
      <w:r w:rsidRPr="00434403">
        <w:rPr>
          <w:rFonts w:ascii="Times New Roman" w:hAnsi="Times New Roman" w:cs="Times New Roman"/>
          <w:sz w:val="24"/>
          <w:szCs w:val="24"/>
        </w:rPr>
        <w:t>. – М.: Инфра-М, 2011. –</w:t>
      </w:r>
      <w:r w:rsidR="002B24CB" w:rsidRPr="00434403">
        <w:rPr>
          <w:rFonts w:ascii="Times New Roman" w:hAnsi="Times New Roman" w:cs="Times New Roman"/>
          <w:sz w:val="24"/>
          <w:szCs w:val="24"/>
        </w:rPr>
        <w:t xml:space="preserve"> </w:t>
      </w:r>
      <w:r w:rsidRPr="00434403">
        <w:rPr>
          <w:rFonts w:ascii="Times New Roman" w:hAnsi="Times New Roman" w:cs="Times New Roman"/>
          <w:sz w:val="24"/>
          <w:szCs w:val="24"/>
        </w:rPr>
        <w:t>608с.</w:t>
      </w:r>
    </w:p>
    <w:p w:rsidR="00D13192" w:rsidRPr="008F6546" w:rsidRDefault="00D13192" w:rsidP="002F6BD2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546">
        <w:rPr>
          <w:rFonts w:ascii="Times New Roman" w:hAnsi="Times New Roman" w:cs="Times New Roman"/>
          <w:sz w:val="24"/>
          <w:szCs w:val="24"/>
        </w:rPr>
        <w:t>Насипов</w:t>
      </w:r>
      <w:proofErr w:type="spellEnd"/>
      <w:r w:rsidRPr="008F6546">
        <w:rPr>
          <w:rFonts w:ascii="Times New Roman" w:hAnsi="Times New Roman" w:cs="Times New Roman"/>
          <w:sz w:val="24"/>
          <w:szCs w:val="24"/>
        </w:rPr>
        <w:t xml:space="preserve"> А.Ж., В.Г. Петросян, Ю.Л. </w:t>
      </w:r>
      <w:proofErr w:type="spellStart"/>
      <w:r w:rsidRPr="008F6546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8F6546">
        <w:rPr>
          <w:rFonts w:ascii="Times New Roman" w:hAnsi="Times New Roman" w:cs="Times New Roman"/>
          <w:sz w:val="24"/>
          <w:szCs w:val="24"/>
        </w:rPr>
        <w:t>. Сборник задач по технологии 5-7</w:t>
      </w:r>
      <w:r w:rsidR="008F6546" w:rsidRPr="008F6546">
        <w:rPr>
          <w:rFonts w:ascii="Times New Roman" w:hAnsi="Times New Roman" w:cs="Times New Roman"/>
          <w:sz w:val="24"/>
          <w:szCs w:val="24"/>
        </w:rPr>
        <w:t xml:space="preserve"> </w:t>
      </w:r>
      <w:r w:rsidRPr="008F6546">
        <w:rPr>
          <w:rFonts w:ascii="Times New Roman" w:hAnsi="Times New Roman" w:cs="Times New Roman"/>
          <w:sz w:val="24"/>
          <w:szCs w:val="24"/>
        </w:rPr>
        <w:t>классы, 8-9 класс</w:t>
      </w:r>
      <w:r w:rsidR="002B24CB" w:rsidRPr="008F6546">
        <w:rPr>
          <w:rFonts w:ascii="Times New Roman" w:hAnsi="Times New Roman" w:cs="Times New Roman"/>
          <w:sz w:val="24"/>
          <w:szCs w:val="24"/>
        </w:rPr>
        <w:t>ы</w:t>
      </w:r>
      <w:r w:rsidRPr="008F6546">
        <w:rPr>
          <w:rFonts w:ascii="Times New Roman" w:hAnsi="Times New Roman" w:cs="Times New Roman"/>
          <w:sz w:val="24"/>
          <w:szCs w:val="24"/>
        </w:rPr>
        <w:t xml:space="preserve"> - Нальчик, ООО «</w:t>
      </w:r>
      <w:proofErr w:type="spellStart"/>
      <w:r w:rsidRPr="008F6546">
        <w:rPr>
          <w:rFonts w:ascii="Times New Roman" w:hAnsi="Times New Roman" w:cs="Times New Roman"/>
          <w:sz w:val="24"/>
          <w:szCs w:val="24"/>
        </w:rPr>
        <w:t>Полиграфсервис</w:t>
      </w:r>
      <w:proofErr w:type="spellEnd"/>
      <w:r w:rsidRPr="008F6546">
        <w:rPr>
          <w:rFonts w:ascii="Times New Roman" w:hAnsi="Times New Roman" w:cs="Times New Roman"/>
          <w:sz w:val="24"/>
          <w:szCs w:val="24"/>
        </w:rPr>
        <w:t xml:space="preserve"> ИТ», 2012.</w:t>
      </w:r>
    </w:p>
    <w:p w:rsidR="00D13192" w:rsidRPr="00434403" w:rsidRDefault="00D13192" w:rsidP="00E20E93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03">
        <w:rPr>
          <w:rFonts w:ascii="Times New Roman" w:hAnsi="Times New Roman" w:cs="Times New Roman"/>
          <w:sz w:val="24"/>
          <w:szCs w:val="24"/>
        </w:rPr>
        <w:t xml:space="preserve">Сасова И.А. Технология. 5 класс. учебник. </w:t>
      </w:r>
      <w:proofErr w:type="gramStart"/>
      <w:r w:rsidRPr="0043440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34403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3440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34403">
        <w:rPr>
          <w:rFonts w:ascii="Times New Roman" w:hAnsi="Times New Roman" w:cs="Times New Roman"/>
          <w:sz w:val="24"/>
          <w:szCs w:val="24"/>
        </w:rPr>
        <w:t>, 2011.- 160с.</w:t>
      </w:r>
    </w:p>
    <w:p w:rsidR="00D13192" w:rsidRPr="00434403" w:rsidRDefault="00D13192" w:rsidP="00E20E93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03">
        <w:rPr>
          <w:rFonts w:ascii="Times New Roman" w:hAnsi="Times New Roman" w:cs="Times New Roman"/>
          <w:sz w:val="24"/>
          <w:szCs w:val="24"/>
        </w:rPr>
        <w:t xml:space="preserve">Симоненко В.Д. Технология: вариант для девочек. 6 класс. </w:t>
      </w:r>
      <w:r w:rsidR="002B24CB" w:rsidRPr="00434403">
        <w:rPr>
          <w:rFonts w:ascii="Times New Roman" w:hAnsi="Times New Roman" w:cs="Times New Roman"/>
          <w:sz w:val="24"/>
          <w:szCs w:val="24"/>
        </w:rPr>
        <w:t>Учебник</w:t>
      </w:r>
      <w:r w:rsidRPr="00434403">
        <w:rPr>
          <w:rFonts w:ascii="Times New Roman" w:hAnsi="Times New Roman" w:cs="Times New Roman"/>
          <w:sz w:val="24"/>
          <w:szCs w:val="24"/>
        </w:rPr>
        <w:t>. -</w:t>
      </w:r>
      <w:r w:rsidR="002B24CB" w:rsidRPr="00434403">
        <w:rPr>
          <w:rFonts w:ascii="Times New Roman" w:hAnsi="Times New Roman" w:cs="Times New Roman"/>
          <w:sz w:val="24"/>
          <w:szCs w:val="24"/>
        </w:rPr>
        <w:t xml:space="preserve"> </w:t>
      </w:r>
      <w:r w:rsidRPr="00434403">
        <w:rPr>
          <w:rFonts w:ascii="Times New Roman" w:hAnsi="Times New Roman" w:cs="Times New Roman"/>
          <w:sz w:val="24"/>
          <w:szCs w:val="24"/>
        </w:rPr>
        <w:t>М.: Вента-граф, 2007. – 208с.</w:t>
      </w:r>
    </w:p>
    <w:p w:rsidR="00D13192" w:rsidRPr="0066075C" w:rsidRDefault="00D13192" w:rsidP="00D95531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Синица Н.В.</w:t>
      </w:r>
      <w:r w:rsidR="002B24CB" w:rsidRPr="0066075C">
        <w:rPr>
          <w:rFonts w:ascii="Times New Roman" w:hAnsi="Times New Roman" w:cs="Times New Roman"/>
          <w:sz w:val="24"/>
          <w:szCs w:val="24"/>
        </w:rPr>
        <w:t>,</w:t>
      </w:r>
      <w:r w:rsidRPr="0066075C">
        <w:rPr>
          <w:rFonts w:ascii="Times New Roman" w:hAnsi="Times New Roman" w:cs="Times New Roman"/>
          <w:sz w:val="24"/>
          <w:szCs w:val="24"/>
        </w:rPr>
        <w:t xml:space="preserve"> О.В. </w:t>
      </w:r>
      <w:proofErr w:type="spellStart"/>
      <w:r w:rsidRPr="0066075C">
        <w:rPr>
          <w:rFonts w:ascii="Times New Roman" w:hAnsi="Times New Roman" w:cs="Times New Roman"/>
          <w:sz w:val="24"/>
          <w:szCs w:val="24"/>
        </w:rPr>
        <w:t>Табурчак</w:t>
      </w:r>
      <w:proofErr w:type="spellEnd"/>
      <w:r w:rsidR="002B24CB" w:rsidRPr="0066075C">
        <w:rPr>
          <w:rFonts w:ascii="Times New Roman" w:hAnsi="Times New Roman" w:cs="Times New Roman"/>
          <w:sz w:val="24"/>
          <w:szCs w:val="24"/>
        </w:rPr>
        <w:t>,</w:t>
      </w:r>
      <w:r w:rsidRPr="0066075C">
        <w:rPr>
          <w:rFonts w:ascii="Times New Roman" w:hAnsi="Times New Roman" w:cs="Times New Roman"/>
          <w:sz w:val="24"/>
          <w:szCs w:val="24"/>
        </w:rPr>
        <w:t xml:space="preserve"> О.А. Кожина.</w:t>
      </w:r>
      <w:r w:rsidR="002B24CB" w:rsidRPr="0066075C">
        <w:rPr>
          <w:rFonts w:ascii="Times New Roman" w:hAnsi="Times New Roman" w:cs="Times New Roman"/>
          <w:sz w:val="24"/>
          <w:szCs w:val="24"/>
        </w:rPr>
        <w:t>,</w:t>
      </w:r>
      <w:r w:rsidRPr="0066075C">
        <w:rPr>
          <w:rFonts w:ascii="Times New Roman" w:hAnsi="Times New Roman" w:cs="Times New Roman"/>
          <w:sz w:val="24"/>
          <w:szCs w:val="24"/>
        </w:rPr>
        <w:t xml:space="preserve"> В.Д. Симоненко. Технология.</w:t>
      </w:r>
      <w:r w:rsidR="0066075C" w:rsidRPr="0066075C">
        <w:rPr>
          <w:rFonts w:ascii="Times New Roman" w:hAnsi="Times New Roman" w:cs="Times New Roman"/>
          <w:sz w:val="24"/>
          <w:szCs w:val="24"/>
        </w:rPr>
        <w:t xml:space="preserve"> </w:t>
      </w:r>
      <w:r w:rsidRPr="0066075C">
        <w:rPr>
          <w:rFonts w:ascii="Times New Roman" w:hAnsi="Times New Roman" w:cs="Times New Roman"/>
          <w:sz w:val="24"/>
          <w:szCs w:val="24"/>
        </w:rPr>
        <w:t xml:space="preserve">Обслуживающий труд. </w:t>
      </w:r>
      <w:r w:rsidR="002B24CB" w:rsidRPr="0066075C">
        <w:rPr>
          <w:rFonts w:ascii="Times New Roman" w:hAnsi="Times New Roman" w:cs="Times New Roman"/>
          <w:sz w:val="24"/>
          <w:szCs w:val="24"/>
        </w:rPr>
        <w:t>Учебник</w:t>
      </w:r>
      <w:r w:rsidRPr="006607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6075C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66075C">
        <w:rPr>
          <w:rFonts w:ascii="Times New Roman" w:hAnsi="Times New Roman" w:cs="Times New Roman"/>
          <w:sz w:val="24"/>
          <w:szCs w:val="24"/>
        </w:rPr>
        <w:t>.: Просвещение, 2010.- 176с.</w:t>
      </w:r>
    </w:p>
    <w:p w:rsidR="00D13192" w:rsidRPr="00FE3B7E" w:rsidRDefault="00D13192" w:rsidP="00EB1D96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3B7E">
        <w:rPr>
          <w:rFonts w:ascii="Times New Roman" w:hAnsi="Times New Roman" w:cs="Times New Roman"/>
          <w:sz w:val="24"/>
          <w:szCs w:val="24"/>
        </w:rPr>
        <w:t>Чернякова</w:t>
      </w:r>
      <w:proofErr w:type="spellEnd"/>
      <w:r w:rsidRPr="00FE3B7E">
        <w:rPr>
          <w:rFonts w:ascii="Times New Roman" w:hAnsi="Times New Roman" w:cs="Times New Roman"/>
          <w:sz w:val="24"/>
          <w:szCs w:val="24"/>
        </w:rPr>
        <w:t xml:space="preserve"> В.Н. Технология обработки ткани. 5-9 класс. </w:t>
      </w:r>
      <w:r w:rsidR="002B24CB" w:rsidRPr="00FE3B7E">
        <w:rPr>
          <w:rFonts w:ascii="Times New Roman" w:hAnsi="Times New Roman" w:cs="Times New Roman"/>
          <w:sz w:val="24"/>
          <w:szCs w:val="24"/>
        </w:rPr>
        <w:t>Учебник</w:t>
      </w:r>
      <w:r w:rsidRPr="00FE3B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3B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E3B7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E3B7E">
        <w:rPr>
          <w:rFonts w:ascii="Times New Roman" w:hAnsi="Times New Roman" w:cs="Times New Roman"/>
          <w:sz w:val="24"/>
          <w:szCs w:val="24"/>
        </w:rPr>
        <w:t>.:Просвещение</w:t>
      </w:r>
      <w:proofErr w:type="spellEnd"/>
      <w:r w:rsidRPr="00FE3B7E">
        <w:rPr>
          <w:rFonts w:ascii="Times New Roman" w:hAnsi="Times New Roman" w:cs="Times New Roman"/>
          <w:sz w:val="24"/>
          <w:szCs w:val="24"/>
        </w:rPr>
        <w:t>, 2002. - 191 с.</w:t>
      </w:r>
    </w:p>
    <w:p w:rsidR="00D13192" w:rsidRPr="00FE3B7E" w:rsidRDefault="00D13192" w:rsidP="00414416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B7E">
        <w:rPr>
          <w:rFonts w:ascii="Times New Roman" w:hAnsi="Times New Roman" w:cs="Times New Roman"/>
          <w:sz w:val="24"/>
          <w:szCs w:val="24"/>
        </w:rPr>
        <w:t>Симоненко В.Д.</w:t>
      </w:r>
      <w:r w:rsidR="002B24CB" w:rsidRPr="00FE3B7E">
        <w:rPr>
          <w:rFonts w:ascii="Times New Roman" w:hAnsi="Times New Roman" w:cs="Times New Roman"/>
          <w:sz w:val="24"/>
          <w:szCs w:val="24"/>
        </w:rPr>
        <w:t>, А.Т. Тищенко,</w:t>
      </w:r>
      <w:r w:rsidRPr="00FE3B7E">
        <w:rPr>
          <w:rFonts w:ascii="Times New Roman" w:hAnsi="Times New Roman" w:cs="Times New Roman"/>
          <w:sz w:val="24"/>
          <w:szCs w:val="24"/>
        </w:rPr>
        <w:t xml:space="preserve"> П.C. </w:t>
      </w:r>
      <w:proofErr w:type="spellStart"/>
      <w:r w:rsidRPr="00FE3B7E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Pr="00FE3B7E">
        <w:rPr>
          <w:rFonts w:ascii="Times New Roman" w:hAnsi="Times New Roman" w:cs="Times New Roman"/>
          <w:sz w:val="24"/>
          <w:szCs w:val="24"/>
        </w:rPr>
        <w:t>. Технология. Технический</w:t>
      </w:r>
      <w:r w:rsidR="00FE3B7E" w:rsidRPr="00FE3B7E">
        <w:rPr>
          <w:rFonts w:ascii="Times New Roman" w:hAnsi="Times New Roman" w:cs="Times New Roman"/>
          <w:sz w:val="24"/>
          <w:szCs w:val="24"/>
        </w:rPr>
        <w:t xml:space="preserve"> </w:t>
      </w:r>
      <w:r w:rsidRPr="00FE3B7E">
        <w:rPr>
          <w:rFonts w:ascii="Times New Roman" w:hAnsi="Times New Roman" w:cs="Times New Roman"/>
          <w:sz w:val="24"/>
          <w:szCs w:val="24"/>
        </w:rPr>
        <w:t>труд. Вариант для мальчиков. 7 кл</w:t>
      </w:r>
      <w:r w:rsidR="0066075C">
        <w:rPr>
          <w:rFonts w:ascii="Times New Roman" w:hAnsi="Times New Roman" w:cs="Times New Roman"/>
          <w:sz w:val="24"/>
          <w:szCs w:val="24"/>
        </w:rPr>
        <w:t>асс</w:t>
      </w:r>
      <w:r w:rsidRPr="00FE3B7E">
        <w:rPr>
          <w:rFonts w:ascii="Times New Roman" w:hAnsi="Times New Roman" w:cs="Times New Roman"/>
          <w:sz w:val="24"/>
          <w:szCs w:val="24"/>
        </w:rPr>
        <w:t xml:space="preserve">. Учебник. - М.: </w:t>
      </w:r>
      <w:proofErr w:type="spellStart"/>
      <w:r w:rsidRPr="00FE3B7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E3B7E">
        <w:rPr>
          <w:rFonts w:ascii="Times New Roman" w:hAnsi="Times New Roman" w:cs="Times New Roman"/>
          <w:sz w:val="24"/>
          <w:szCs w:val="24"/>
        </w:rPr>
        <w:t>, 2012.-</w:t>
      </w:r>
      <w:r w:rsidR="002B24CB" w:rsidRPr="00FE3B7E">
        <w:rPr>
          <w:rFonts w:ascii="Times New Roman" w:hAnsi="Times New Roman" w:cs="Times New Roman"/>
          <w:sz w:val="24"/>
          <w:szCs w:val="24"/>
        </w:rPr>
        <w:t xml:space="preserve"> </w:t>
      </w:r>
      <w:r w:rsidRPr="00FE3B7E">
        <w:rPr>
          <w:rFonts w:ascii="Times New Roman" w:hAnsi="Times New Roman" w:cs="Times New Roman"/>
          <w:sz w:val="24"/>
          <w:szCs w:val="24"/>
        </w:rPr>
        <w:t>178с.</w:t>
      </w:r>
    </w:p>
    <w:p w:rsidR="00D13192" w:rsidRPr="00FE3B7E" w:rsidRDefault="002B24CB" w:rsidP="00ED0A30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B7E">
        <w:rPr>
          <w:rFonts w:ascii="Times New Roman" w:hAnsi="Times New Roman" w:cs="Times New Roman"/>
          <w:sz w:val="24"/>
          <w:szCs w:val="24"/>
        </w:rPr>
        <w:t>Симоненко В.Д.,</w:t>
      </w:r>
      <w:r w:rsidR="00D13192" w:rsidRPr="00FE3B7E">
        <w:rPr>
          <w:rFonts w:ascii="Times New Roman" w:hAnsi="Times New Roman" w:cs="Times New Roman"/>
          <w:sz w:val="24"/>
          <w:szCs w:val="24"/>
        </w:rPr>
        <w:t xml:space="preserve"> О.П.</w:t>
      </w:r>
      <w:r w:rsidRPr="00FE3B7E">
        <w:rPr>
          <w:rFonts w:ascii="Times New Roman" w:hAnsi="Times New Roman" w:cs="Times New Roman"/>
          <w:sz w:val="24"/>
          <w:szCs w:val="24"/>
        </w:rPr>
        <w:t xml:space="preserve"> Очини,</w:t>
      </w:r>
      <w:r w:rsidR="00D13192" w:rsidRPr="00FE3B7E">
        <w:rPr>
          <w:rFonts w:ascii="Times New Roman" w:hAnsi="Times New Roman" w:cs="Times New Roman"/>
          <w:sz w:val="24"/>
          <w:szCs w:val="24"/>
        </w:rPr>
        <w:t xml:space="preserve"> Н.В. </w:t>
      </w:r>
      <w:proofErr w:type="spellStart"/>
      <w:r w:rsidR="00D13192" w:rsidRPr="00FE3B7E"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 w:rsidR="00D13192" w:rsidRPr="00FE3B7E">
        <w:rPr>
          <w:rFonts w:ascii="Times New Roman" w:hAnsi="Times New Roman" w:cs="Times New Roman"/>
          <w:sz w:val="24"/>
          <w:szCs w:val="24"/>
        </w:rPr>
        <w:t>. Технология. Базовый уровень: 10-11</w:t>
      </w:r>
      <w:r w:rsidR="00FE3B7E" w:rsidRPr="00FE3B7E">
        <w:rPr>
          <w:rFonts w:ascii="Times New Roman" w:hAnsi="Times New Roman" w:cs="Times New Roman"/>
          <w:sz w:val="24"/>
          <w:szCs w:val="24"/>
        </w:rPr>
        <w:t xml:space="preserve"> </w:t>
      </w:r>
      <w:r w:rsidR="00D13192" w:rsidRPr="00FE3B7E">
        <w:rPr>
          <w:rFonts w:ascii="Times New Roman" w:hAnsi="Times New Roman" w:cs="Times New Roman"/>
          <w:sz w:val="24"/>
          <w:szCs w:val="24"/>
        </w:rPr>
        <w:t xml:space="preserve">класс. </w:t>
      </w:r>
      <w:r w:rsidRPr="00FE3B7E">
        <w:rPr>
          <w:rFonts w:ascii="Times New Roman" w:hAnsi="Times New Roman" w:cs="Times New Roman"/>
          <w:sz w:val="24"/>
          <w:szCs w:val="24"/>
        </w:rPr>
        <w:t>Учебник</w:t>
      </w:r>
      <w:r w:rsidR="00D13192" w:rsidRPr="00FE3B7E">
        <w:rPr>
          <w:rFonts w:ascii="Times New Roman" w:hAnsi="Times New Roman" w:cs="Times New Roman"/>
          <w:sz w:val="24"/>
          <w:szCs w:val="24"/>
        </w:rPr>
        <w:t xml:space="preserve">. -М.: </w:t>
      </w:r>
      <w:proofErr w:type="spellStart"/>
      <w:r w:rsidR="00D13192" w:rsidRPr="00FE3B7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D13192" w:rsidRPr="00FE3B7E">
        <w:rPr>
          <w:rFonts w:ascii="Times New Roman" w:hAnsi="Times New Roman" w:cs="Times New Roman"/>
          <w:sz w:val="24"/>
          <w:szCs w:val="24"/>
        </w:rPr>
        <w:t>, 2009. – 224с.</w:t>
      </w:r>
    </w:p>
    <w:p w:rsidR="00D13192" w:rsidRPr="00434403" w:rsidRDefault="00D13192" w:rsidP="00E20E93">
      <w:pPr>
        <w:pStyle w:val="a8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03">
        <w:rPr>
          <w:rFonts w:ascii="Times New Roman" w:hAnsi="Times New Roman" w:cs="Times New Roman"/>
          <w:sz w:val="24"/>
          <w:szCs w:val="24"/>
        </w:rPr>
        <w:t>Школа и производство. – №6, 2000-2014.</w:t>
      </w:r>
    </w:p>
    <w:p w:rsidR="00D13192" w:rsidRPr="007B0F08" w:rsidRDefault="00D13192" w:rsidP="00E20E93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F08">
        <w:rPr>
          <w:rFonts w:ascii="Times New Roman" w:hAnsi="Times New Roman" w:cs="Times New Roman"/>
          <w:b/>
          <w:bCs/>
          <w:sz w:val="24"/>
          <w:szCs w:val="24"/>
        </w:rPr>
        <w:t>Электронные ресурсы</w:t>
      </w:r>
      <w:bookmarkStart w:id="0" w:name="_GoBack"/>
      <w:bookmarkEnd w:id="0"/>
    </w:p>
    <w:p w:rsidR="00D13192" w:rsidRPr="007B0F08" w:rsidRDefault="00D13192" w:rsidP="00E20E9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B0F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elkniga</w:t>
      </w:r>
      <w:proofErr w:type="spellEnd"/>
      <w:r w:rsidRPr="007B0F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7B0F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ucoz</w:t>
      </w:r>
      <w:proofErr w:type="spellEnd"/>
      <w:r w:rsidRPr="007B0F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7B0F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7B0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13192" w:rsidRPr="007B0F08" w:rsidRDefault="00D13192" w:rsidP="00E20E9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B0F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2. </w:t>
      </w:r>
      <w:proofErr w:type="spellStart"/>
      <w:r w:rsidRPr="007B0F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technologyedu.ru›load</w:t>
      </w:r>
      <w:proofErr w:type="spellEnd"/>
      <w:r w:rsidRPr="007B0F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proofErr w:type="spellStart"/>
      <w:r w:rsidRPr="007B0F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uchebniki</w:t>
      </w:r>
      <w:proofErr w:type="spellEnd"/>
      <w:r w:rsidRPr="007B0F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/4 </w:t>
      </w:r>
    </w:p>
    <w:p w:rsidR="00D13192" w:rsidRPr="007B0F08" w:rsidRDefault="00D13192" w:rsidP="00E20E9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CD"/>
          <w:sz w:val="24"/>
          <w:szCs w:val="24"/>
          <w:lang w:val="en-US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hyperlink r:id="rId6" w:history="1">
        <w:r w:rsidRPr="007B0F0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http://www.tot.150-mousosh10.edusite.ru/p4aa1.html</w:t>
        </w:r>
      </w:hyperlink>
      <w:r w:rsidRPr="007B0F08">
        <w:rPr>
          <w:rFonts w:ascii="Times New Roman" w:hAnsi="Times New Roman" w:cs="Times New Roman"/>
          <w:color w:val="0000CD"/>
          <w:sz w:val="24"/>
          <w:szCs w:val="24"/>
          <w:lang w:val="en-US"/>
        </w:rPr>
        <w:t xml:space="preserve"> </w:t>
      </w:r>
    </w:p>
    <w:p w:rsidR="00D13192" w:rsidRPr="007B0F08" w:rsidRDefault="00D13192" w:rsidP="00E20E9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70C1"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4. Национальное образование. Форма доступа: </w:t>
      </w:r>
      <w:proofErr w:type="spellStart"/>
      <w:r w:rsidRPr="007B0F08">
        <w:rPr>
          <w:rFonts w:ascii="Times New Roman" w:hAnsi="Times New Roman" w:cs="Times New Roman"/>
          <w:color w:val="0070C1"/>
          <w:sz w:val="24"/>
          <w:szCs w:val="24"/>
        </w:rPr>
        <w:t>rost.ru</w:t>
      </w:r>
      <w:proofErr w:type="spellEnd"/>
      <w:r w:rsidRPr="007B0F08">
        <w:rPr>
          <w:rFonts w:ascii="Times New Roman" w:hAnsi="Times New Roman" w:cs="Times New Roman"/>
          <w:color w:val="0070C1"/>
          <w:sz w:val="24"/>
          <w:szCs w:val="24"/>
        </w:rPr>
        <w:t>/</w:t>
      </w:r>
      <w:proofErr w:type="spellStart"/>
      <w:r w:rsidRPr="007B0F08">
        <w:rPr>
          <w:rFonts w:ascii="Times New Roman" w:hAnsi="Times New Roman" w:cs="Times New Roman"/>
          <w:color w:val="0070C1"/>
          <w:sz w:val="24"/>
          <w:szCs w:val="24"/>
        </w:rPr>
        <w:t>projects</w:t>
      </w:r>
      <w:proofErr w:type="spellEnd"/>
    </w:p>
    <w:p w:rsidR="0014117D" w:rsidRPr="007B0F08" w:rsidRDefault="00D13192" w:rsidP="00E20E9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F08">
        <w:rPr>
          <w:rFonts w:ascii="Times New Roman" w:hAnsi="Times New Roman" w:cs="Times New Roman"/>
          <w:color w:val="000000"/>
          <w:sz w:val="24"/>
          <w:szCs w:val="24"/>
        </w:rPr>
        <w:t>5. Всероссийская олимпиада. Фо</w:t>
      </w:r>
      <w:r w:rsidR="002B24CB" w:rsidRPr="007B0F0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 xml:space="preserve">ма доступа: </w:t>
      </w:r>
      <w:r w:rsidRPr="007B0F08">
        <w:rPr>
          <w:rFonts w:ascii="Times New Roman" w:hAnsi="Times New Roman" w:cs="Times New Roman"/>
          <w:color w:val="0000CD"/>
          <w:sz w:val="24"/>
          <w:szCs w:val="24"/>
        </w:rPr>
        <w:t>www.rosolimp.ru</w:t>
      </w:r>
      <w:r w:rsidRPr="007B0F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14117D" w:rsidRPr="007B0F08" w:rsidSect="00737E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67FFF8"/>
    <w:multiLevelType w:val="hybridMultilevel"/>
    <w:tmpl w:val="9158D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55E9C"/>
    <w:multiLevelType w:val="hybridMultilevel"/>
    <w:tmpl w:val="FE8C023C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52DDF"/>
    <w:multiLevelType w:val="multilevel"/>
    <w:tmpl w:val="FC5E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03795645"/>
    <w:multiLevelType w:val="hybridMultilevel"/>
    <w:tmpl w:val="D5CA3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A555E"/>
    <w:multiLevelType w:val="hybridMultilevel"/>
    <w:tmpl w:val="230CCA46"/>
    <w:lvl w:ilvl="0" w:tplc="83DC244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17325"/>
    <w:multiLevelType w:val="hybridMultilevel"/>
    <w:tmpl w:val="17F4334C"/>
    <w:lvl w:ilvl="0" w:tplc="04190013">
      <w:start w:val="1"/>
      <w:numFmt w:val="upperRoman"/>
      <w:lvlText w:val="%1."/>
      <w:lvlJc w:val="right"/>
      <w:pPr>
        <w:ind w:left="22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>
    <w:nsid w:val="187C12AA"/>
    <w:multiLevelType w:val="multilevel"/>
    <w:tmpl w:val="4178F6DA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>
    <w:nsid w:val="1C9E1EDE"/>
    <w:multiLevelType w:val="multilevel"/>
    <w:tmpl w:val="E3EED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8">
    <w:nsid w:val="1CA05373"/>
    <w:multiLevelType w:val="hybridMultilevel"/>
    <w:tmpl w:val="6ADC0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E48A8"/>
    <w:multiLevelType w:val="hybridMultilevel"/>
    <w:tmpl w:val="3C6ED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84D7B"/>
    <w:multiLevelType w:val="hybridMultilevel"/>
    <w:tmpl w:val="70E2E7A4"/>
    <w:lvl w:ilvl="0" w:tplc="A65E11B2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A23E6"/>
    <w:multiLevelType w:val="hybridMultilevel"/>
    <w:tmpl w:val="EADA5FEE"/>
    <w:lvl w:ilvl="0" w:tplc="A65E11B2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25146D"/>
    <w:multiLevelType w:val="hybridMultilevel"/>
    <w:tmpl w:val="A6A6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666E0"/>
    <w:multiLevelType w:val="hybridMultilevel"/>
    <w:tmpl w:val="9D12AF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A700FA6"/>
    <w:multiLevelType w:val="multilevel"/>
    <w:tmpl w:val="4178F6DA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5">
    <w:nsid w:val="3DBA5173"/>
    <w:multiLevelType w:val="hybridMultilevel"/>
    <w:tmpl w:val="D270A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D5003"/>
    <w:multiLevelType w:val="multilevel"/>
    <w:tmpl w:val="468A6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>
    <w:nsid w:val="5D7A4D71"/>
    <w:multiLevelType w:val="multilevel"/>
    <w:tmpl w:val="53B0DF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8">
    <w:nsid w:val="63B15A4C"/>
    <w:multiLevelType w:val="multilevel"/>
    <w:tmpl w:val="4178F6DA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9">
    <w:nsid w:val="6B8E6A1E"/>
    <w:multiLevelType w:val="hybridMultilevel"/>
    <w:tmpl w:val="3D2A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87AE4"/>
    <w:multiLevelType w:val="multilevel"/>
    <w:tmpl w:val="4178F6DA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1">
    <w:nsid w:val="7438629C"/>
    <w:multiLevelType w:val="multilevel"/>
    <w:tmpl w:val="67B29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2">
    <w:nsid w:val="796C6A7B"/>
    <w:multiLevelType w:val="multilevel"/>
    <w:tmpl w:val="3D2A0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C268D"/>
    <w:multiLevelType w:val="hybridMultilevel"/>
    <w:tmpl w:val="9B569E36"/>
    <w:lvl w:ilvl="0" w:tplc="1164AAB6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1"/>
  </w:num>
  <w:num w:numId="2">
    <w:abstractNumId w:val="8"/>
  </w:num>
  <w:num w:numId="3">
    <w:abstractNumId w:val="12"/>
  </w:num>
  <w:num w:numId="4">
    <w:abstractNumId w:val="7"/>
  </w:num>
  <w:num w:numId="5">
    <w:abstractNumId w:val="16"/>
  </w:num>
  <w:num w:numId="6">
    <w:abstractNumId w:val="2"/>
  </w:num>
  <w:num w:numId="7">
    <w:abstractNumId w:val="17"/>
  </w:num>
  <w:num w:numId="8">
    <w:abstractNumId w:val="9"/>
  </w:num>
  <w:num w:numId="9">
    <w:abstractNumId w:val="13"/>
  </w:num>
  <w:num w:numId="10">
    <w:abstractNumId w:val="3"/>
  </w:num>
  <w:num w:numId="11">
    <w:abstractNumId w:val="0"/>
  </w:num>
  <w:num w:numId="12">
    <w:abstractNumId w:val="6"/>
  </w:num>
  <w:num w:numId="13">
    <w:abstractNumId w:val="23"/>
  </w:num>
  <w:num w:numId="14">
    <w:abstractNumId w:val="5"/>
  </w:num>
  <w:num w:numId="15">
    <w:abstractNumId w:val="11"/>
  </w:num>
  <w:num w:numId="16">
    <w:abstractNumId w:val="10"/>
  </w:num>
  <w:num w:numId="17">
    <w:abstractNumId w:val="4"/>
  </w:num>
  <w:num w:numId="18">
    <w:abstractNumId w:val="1"/>
  </w:num>
  <w:num w:numId="19">
    <w:abstractNumId w:val="20"/>
  </w:num>
  <w:num w:numId="20">
    <w:abstractNumId w:val="18"/>
  </w:num>
  <w:num w:numId="21">
    <w:abstractNumId w:val="14"/>
  </w:num>
  <w:num w:numId="22">
    <w:abstractNumId w:val="15"/>
  </w:num>
  <w:num w:numId="23">
    <w:abstractNumId w:val="19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4040"/>
    <w:rsid w:val="000044F7"/>
    <w:rsid w:val="000204E1"/>
    <w:rsid w:val="00075239"/>
    <w:rsid w:val="00086CCF"/>
    <w:rsid w:val="000D220C"/>
    <w:rsid w:val="000D7D7F"/>
    <w:rsid w:val="000E5134"/>
    <w:rsid w:val="00103B83"/>
    <w:rsid w:val="001078C5"/>
    <w:rsid w:val="00125BE5"/>
    <w:rsid w:val="00132AB4"/>
    <w:rsid w:val="0014117D"/>
    <w:rsid w:val="001720CD"/>
    <w:rsid w:val="00176F62"/>
    <w:rsid w:val="00186667"/>
    <w:rsid w:val="00190730"/>
    <w:rsid w:val="001910D7"/>
    <w:rsid w:val="001B4765"/>
    <w:rsid w:val="001C4AF5"/>
    <w:rsid w:val="001C7408"/>
    <w:rsid w:val="001E5A7C"/>
    <w:rsid w:val="001F41A0"/>
    <w:rsid w:val="002405F3"/>
    <w:rsid w:val="00294040"/>
    <w:rsid w:val="002B2406"/>
    <w:rsid w:val="002B24CB"/>
    <w:rsid w:val="002F039E"/>
    <w:rsid w:val="00313284"/>
    <w:rsid w:val="00331FBA"/>
    <w:rsid w:val="00336D47"/>
    <w:rsid w:val="003718C2"/>
    <w:rsid w:val="0039409C"/>
    <w:rsid w:val="0040607C"/>
    <w:rsid w:val="004338A3"/>
    <w:rsid w:val="00434403"/>
    <w:rsid w:val="00455570"/>
    <w:rsid w:val="004975FD"/>
    <w:rsid w:val="004D1971"/>
    <w:rsid w:val="004E099D"/>
    <w:rsid w:val="004F337A"/>
    <w:rsid w:val="00536BBB"/>
    <w:rsid w:val="005408B3"/>
    <w:rsid w:val="00556A18"/>
    <w:rsid w:val="00567010"/>
    <w:rsid w:val="005733FA"/>
    <w:rsid w:val="00576A3D"/>
    <w:rsid w:val="005B70DF"/>
    <w:rsid w:val="005F072A"/>
    <w:rsid w:val="0060738F"/>
    <w:rsid w:val="0063376F"/>
    <w:rsid w:val="00647135"/>
    <w:rsid w:val="00652620"/>
    <w:rsid w:val="0066075C"/>
    <w:rsid w:val="00677379"/>
    <w:rsid w:val="0069116E"/>
    <w:rsid w:val="006A3ACF"/>
    <w:rsid w:val="006A70B1"/>
    <w:rsid w:val="006A7D46"/>
    <w:rsid w:val="006C4B10"/>
    <w:rsid w:val="006C712C"/>
    <w:rsid w:val="006E6795"/>
    <w:rsid w:val="0073363C"/>
    <w:rsid w:val="00737E35"/>
    <w:rsid w:val="007722A1"/>
    <w:rsid w:val="007A61B1"/>
    <w:rsid w:val="007B0F08"/>
    <w:rsid w:val="007D6909"/>
    <w:rsid w:val="007E153C"/>
    <w:rsid w:val="008240AE"/>
    <w:rsid w:val="00827B35"/>
    <w:rsid w:val="008432E5"/>
    <w:rsid w:val="0084627A"/>
    <w:rsid w:val="00865E9A"/>
    <w:rsid w:val="00896103"/>
    <w:rsid w:val="008B688C"/>
    <w:rsid w:val="008C6881"/>
    <w:rsid w:val="008D7D58"/>
    <w:rsid w:val="008E7C19"/>
    <w:rsid w:val="008F4490"/>
    <w:rsid w:val="008F6546"/>
    <w:rsid w:val="00912DAA"/>
    <w:rsid w:val="009439DB"/>
    <w:rsid w:val="00946D21"/>
    <w:rsid w:val="00973179"/>
    <w:rsid w:val="00A16631"/>
    <w:rsid w:val="00A171EC"/>
    <w:rsid w:val="00A20566"/>
    <w:rsid w:val="00A514E6"/>
    <w:rsid w:val="00A7355D"/>
    <w:rsid w:val="00A7369C"/>
    <w:rsid w:val="00A9465F"/>
    <w:rsid w:val="00AB63B9"/>
    <w:rsid w:val="00AC495D"/>
    <w:rsid w:val="00B73B8E"/>
    <w:rsid w:val="00BB2D98"/>
    <w:rsid w:val="00BE4AF3"/>
    <w:rsid w:val="00BE6DA3"/>
    <w:rsid w:val="00BF39E2"/>
    <w:rsid w:val="00C174C2"/>
    <w:rsid w:val="00C20030"/>
    <w:rsid w:val="00C21608"/>
    <w:rsid w:val="00C353EA"/>
    <w:rsid w:val="00C53007"/>
    <w:rsid w:val="00C71D04"/>
    <w:rsid w:val="00CA5F46"/>
    <w:rsid w:val="00CA631C"/>
    <w:rsid w:val="00CB4500"/>
    <w:rsid w:val="00CD49D0"/>
    <w:rsid w:val="00CD681E"/>
    <w:rsid w:val="00CE2B2C"/>
    <w:rsid w:val="00CE6EE3"/>
    <w:rsid w:val="00CF3DC0"/>
    <w:rsid w:val="00D13192"/>
    <w:rsid w:val="00D3734F"/>
    <w:rsid w:val="00D52866"/>
    <w:rsid w:val="00D554F2"/>
    <w:rsid w:val="00D96355"/>
    <w:rsid w:val="00DB2F9B"/>
    <w:rsid w:val="00DB578A"/>
    <w:rsid w:val="00DC5C73"/>
    <w:rsid w:val="00DD2B9F"/>
    <w:rsid w:val="00DE3CBE"/>
    <w:rsid w:val="00E04AE2"/>
    <w:rsid w:val="00E1769B"/>
    <w:rsid w:val="00E20E93"/>
    <w:rsid w:val="00E4098F"/>
    <w:rsid w:val="00E4380C"/>
    <w:rsid w:val="00E44146"/>
    <w:rsid w:val="00E50E17"/>
    <w:rsid w:val="00E73C31"/>
    <w:rsid w:val="00E9505A"/>
    <w:rsid w:val="00EA450E"/>
    <w:rsid w:val="00EE1F7A"/>
    <w:rsid w:val="00EF4214"/>
    <w:rsid w:val="00F138BA"/>
    <w:rsid w:val="00F333F6"/>
    <w:rsid w:val="00F819B4"/>
    <w:rsid w:val="00FA2B1F"/>
    <w:rsid w:val="00FB4B14"/>
    <w:rsid w:val="00FE3B7E"/>
    <w:rsid w:val="00FE4C72"/>
    <w:rsid w:val="00FE7FDA"/>
    <w:rsid w:val="00F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2C"/>
  </w:style>
  <w:style w:type="paragraph" w:styleId="1">
    <w:name w:val="heading 1"/>
    <w:basedOn w:val="a"/>
    <w:next w:val="a"/>
    <w:link w:val="10"/>
    <w:qFormat/>
    <w:rsid w:val="00CE2B2C"/>
    <w:pPr>
      <w:keepNext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CE2B2C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CE2B2C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E2B2C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E2B2C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E2B2C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B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2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E2B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E2B2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E2B2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E2B2C"/>
    <w:rPr>
      <w:rFonts w:ascii="Calibri" w:eastAsia="Times New Roman" w:hAnsi="Calibri" w:cs="Times New Roman"/>
      <w:b/>
      <w:bCs/>
      <w:lang w:eastAsia="ru-RU"/>
    </w:rPr>
  </w:style>
  <w:style w:type="paragraph" w:styleId="a3">
    <w:name w:val="Subtitle"/>
    <w:basedOn w:val="a"/>
    <w:next w:val="a"/>
    <w:link w:val="a4"/>
    <w:qFormat/>
    <w:rsid w:val="00CE2B2C"/>
    <w:pPr>
      <w:spacing w:after="60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CE2B2C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CE2B2C"/>
    <w:rPr>
      <w:b/>
      <w:bCs/>
    </w:rPr>
  </w:style>
  <w:style w:type="character" w:styleId="a6">
    <w:name w:val="Emphasis"/>
    <w:uiPriority w:val="20"/>
    <w:qFormat/>
    <w:rsid w:val="00CE2B2C"/>
    <w:rPr>
      <w:i/>
      <w:iCs/>
    </w:rPr>
  </w:style>
  <w:style w:type="paragraph" w:styleId="a7">
    <w:name w:val="No Spacing"/>
    <w:uiPriority w:val="1"/>
    <w:qFormat/>
    <w:rsid w:val="00CE2B2C"/>
  </w:style>
  <w:style w:type="paragraph" w:styleId="a8">
    <w:name w:val="List Paragraph"/>
    <w:basedOn w:val="a"/>
    <w:uiPriority w:val="34"/>
    <w:qFormat/>
    <w:rsid w:val="0029404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F41A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41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6EE3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">
    <w:name w:val="Heading #1_"/>
    <w:basedOn w:val="a0"/>
    <w:link w:val="Heading10"/>
    <w:uiPriority w:val="99"/>
    <w:locked/>
    <w:rsid w:val="008E7C19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E7C19"/>
    <w:pPr>
      <w:widowControl w:val="0"/>
      <w:shd w:val="clear" w:color="auto" w:fill="FFFFFF"/>
      <w:spacing w:line="418" w:lineRule="exact"/>
      <w:jc w:val="both"/>
      <w:outlineLvl w:val="0"/>
    </w:pPr>
    <w:rPr>
      <w:rFonts w:ascii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t.150-mousosh10.edusite.ru/p4aa1.html" TargetMode="External"/><Relationship Id="rId5" Type="http://schemas.openxmlformats.org/officeDocument/2006/relationships/hyperlink" Target="mailto:semenova@sev-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10</Pages>
  <Words>4240</Words>
  <Characters>24173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2016-10-11T05:58:00Z</cp:lastPrinted>
  <dcterms:created xsi:type="dcterms:W3CDTF">2015-09-07T16:42:00Z</dcterms:created>
  <dcterms:modified xsi:type="dcterms:W3CDTF">2017-12-08T20:25:00Z</dcterms:modified>
</cp:coreProperties>
</file>