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1E" w:rsidRDefault="00982A1E" w:rsidP="00982A1E">
      <w:pPr>
        <w:keepNext/>
        <w:tabs>
          <w:tab w:val="left" w:pos="9639"/>
        </w:tabs>
        <w:jc w:val="center"/>
        <w:outlineLvl w:val="0"/>
        <w:rPr>
          <w:b/>
          <w:sz w:val="28"/>
          <w:szCs w:val="28"/>
        </w:rPr>
      </w:pPr>
    </w:p>
    <w:p w:rsidR="00C34B7D" w:rsidRPr="00C34B7D" w:rsidRDefault="00C34B7D" w:rsidP="00C34B7D">
      <w:pPr>
        <w:spacing w:line="259" w:lineRule="auto"/>
        <w:ind w:left="-851"/>
        <w:jc w:val="center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6143625" cy="8943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летеат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894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34B7D" w:rsidRDefault="00C34B7D">
      <w:pPr>
        <w:rPr>
          <w:b/>
        </w:rPr>
      </w:pPr>
      <w:r>
        <w:rPr>
          <w:b/>
        </w:rPr>
        <w:br w:type="page"/>
      </w:r>
    </w:p>
    <w:p w:rsidR="003E4B19" w:rsidRPr="00EA382C" w:rsidRDefault="003E4B19" w:rsidP="00C34B7D">
      <w:pPr>
        <w:pStyle w:val="ae"/>
        <w:numPr>
          <w:ilvl w:val="0"/>
          <w:numId w:val="31"/>
        </w:numPr>
        <w:spacing w:line="259" w:lineRule="auto"/>
        <w:ind w:left="-1134" w:firstLine="0"/>
        <w:jc w:val="center"/>
        <w:rPr>
          <w:b/>
        </w:rPr>
      </w:pPr>
      <w:r w:rsidRPr="00EA382C">
        <w:rPr>
          <w:b/>
        </w:rPr>
        <w:lastRenderedPageBreak/>
        <w:t>Пояснительная записка</w:t>
      </w:r>
    </w:p>
    <w:p w:rsidR="003E4B19" w:rsidRPr="00050F04" w:rsidRDefault="003E4B19" w:rsidP="00050F04">
      <w:pPr>
        <w:ind w:firstLine="851"/>
        <w:jc w:val="center"/>
        <w:rPr>
          <w:b/>
        </w:rPr>
      </w:pPr>
    </w:p>
    <w:p w:rsidR="001B1C82" w:rsidRPr="00050F04" w:rsidRDefault="001B1C82" w:rsidP="004E71CE">
      <w:pPr>
        <w:autoSpaceDE w:val="0"/>
        <w:autoSpaceDN w:val="0"/>
        <w:adjustRightInd w:val="0"/>
        <w:spacing w:line="216" w:lineRule="auto"/>
        <w:ind w:firstLine="709"/>
        <w:contextualSpacing/>
        <w:mirrorIndents/>
        <w:jc w:val="both"/>
      </w:pPr>
      <w:r w:rsidRPr="00050F04">
        <w:t xml:space="preserve">Дополнительная </w:t>
      </w:r>
      <w:r w:rsidRPr="001B1C82">
        <w:rPr>
          <w:color w:val="000000" w:themeColor="text1"/>
        </w:rPr>
        <w:t>общеобразовательная</w:t>
      </w:r>
      <w:r w:rsidRPr="00050F04">
        <w:t xml:space="preserve"> программа социально-педагогической направленности </w:t>
      </w:r>
      <w:r w:rsidRPr="001B1C82">
        <w:rPr>
          <w:color w:val="000000" w:themeColor="text1"/>
          <w:u w:val="single"/>
        </w:rPr>
        <w:t xml:space="preserve">«Телетеатр» </w:t>
      </w:r>
      <w:r w:rsidRPr="00050F04">
        <w:t>разработана на основе:</w:t>
      </w:r>
    </w:p>
    <w:p w:rsidR="001B1C82" w:rsidRPr="00050F04" w:rsidRDefault="001B1C82" w:rsidP="004E71CE">
      <w:pPr>
        <w:numPr>
          <w:ilvl w:val="0"/>
          <w:numId w:val="25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>Закон</w:t>
      </w:r>
      <w:r>
        <w:t>а</w:t>
      </w:r>
      <w:r w:rsidRPr="00050F04">
        <w:t xml:space="preserve"> Российской Федерации «Об образовании» (Федеральный закон от 29 декабря 2012г. №273-ФЗ);</w:t>
      </w:r>
    </w:p>
    <w:p w:rsidR="001B1C82" w:rsidRPr="00050F04" w:rsidRDefault="001B1C82" w:rsidP="004E71CE">
      <w:pPr>
        <w:numPr>
          <w:ilvl w:val="0"/>
          <w:numId w:val="25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>Приказ</w:t>
      </w:r>
      <w:r>
        <w:t>а</w:t>
      </w:r>
      <w:r w:rsidRPr="00050F04">
        <w:t xml:space="preserve"> Министерства просвещения РФ от 9 ноября 2018г.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B1C82" w:rsidRPr="00050F04" w:rsidRDefault="001B1C82" w:rsidP="004E71CE">
      <w:pPr>
        <w:numPr>
          <w:ilvl w:val="0"/>
          <w:numId w:val="25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>Концепци</w:t>
      </w:r>
      <w:r>
        <w:t>и</w:t>
      </w:r>
      <w:r w:rsidRPr="00050F04">
        <w:t xml:space="preserve"> развития дополнительного образования детей (распоряжение Правительства РФ от 4 сентября 2014г. №1726-р);</w:t>
      </w:r>
    </w:p>
    <w:p w:rsidR="001B1C82" w:rsidRPr="00050F04" w:rsidRDefault="001B1C82" w:rsidP="004E71CE">
      <w:pPr>
        <w:numPr>
          <w:ilvl w:val="0"/>
          <w:numId w:val="25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>Письм</w:t>
      </w:r>
      <w:r>
        <w:t>а</w:t>
      </w:r>
      <w:r w:rsidRPr="00050F04">
        <w:t xml:space="preserve"> Министерства образования и науки РФ от 18.11.2015г. №09-3242 «Методические рекомендации по проектированию дополнительных общеразвивающих программ (включая </w:t>
      </w:r>
      <w:proofErr w:type="spellStart"/>
      <w:r w:rsidRPr="00050F04">
        <w:t>разноуровневые</w:t>
      </w:r>
      <w:proofErr w:type="spellEnd"/>
      <w:r w:rsidRPr="00050F04">
        <w:t xml:space="preserve"> программы).</w:t>
      </w:r>
    </w:p>
    <w:p w:rsidR="001B1C82" w:rsidRDefault="001B1C82" w:rsidP="004E71CE">
      <w:pPr>
        <w:pStyle w:val="ae"/>
        <w:numPr>
          <w:ilvl w:val="0"/>
          <w:numId w:val="25"/>
        </w:numPr>
        <w:tabs>
          <w:tab w:val="left" w:pos="1134"/>
        </w:tabs>
        <w:spacing w:line="216" w:lineRule="auto"/>
        <w:ind w:left="0" w:firstLine="709"/>
        <w:mirrorIndents/>
        <w:jc w:val="both"/>
      </w:pPr>
      <w:r w:rsidRPr="00050F04">
        <w:t>Приказ</w:t>
      </w:r>
      <w:r>
        <w:t>а</w:t>
      </w:r>
      <w:r w:rsidRPr="00050F04">
        <w:t xml:space="preserve">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050F04">
          <w:t>2013 г</w:t>
        </w:r>
      </w:smartTag>
      <w:r w:rsidRPr="00050F04">
        <w:t xml:space="preserve">. № 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1B1C82" w:rsidRDefault="001B1C82" w:rsidP="001B1C82">
      <w:pPr>
        <w:pStyle w:val="ae"/>
        <w:numPr>
          <w:ilvl w:val="0"/>
          <w:numId w:val="25"/>
        </w:numPr>
        <w:tabs>
          <w:tab w:val="left" w:pos="1134"/>
        </w:tabs>
        <w:spacing w:line="216" w:lineRule="auto"/>
        <w:ind w:left="0" w:firstLine="709"/>
        <w:mirrorIndents/>
        <w:jc w:val="both"/>
      </w:pPr>
      <w:r w:rsidRPr="00050F04">
        <w:t>Постановлени</w:t>
      </w:r>
      <w:r>
        <w:t>я</w:t>
      </w:r>
      <w:r w:rsidRPr="00050F04">
        <w:t xml:space="preserve"> Главного государственного санитарного врача РФ от 4 июля </w:t>
      </w:r>
      <w:smartTag w:uri="urn:schemas-microsoft-com:office:smarttags" w:element="metricconverter">
        <w:smartTagPr>
          <w:attr w:name="ProductID" w:val="2014 г"/>
        </w:smartTagPr>
        <w:r w:rsidRPr="00050F04">
          <w:t>2014 г</w:t>
        </w:r>
      </w:smartTag>
      <w:r w:rsidRPr="00050F04">
        <w:t>. № 41 «Об утверждении СанПиН 2.4.4.3172-14 «</w:t>
      </w:r>
      <w:proofErr w:type="spellStart"/>
      <w:r w:rsidRPr="00050F04">
        <w:t>Санитарноэпидемиологические</w:t>
      </w:r>
      <w:proofErr w:type="spellEnd"/>
      <w:r w:rsidRPr="00050F04">
        <w:t xml:space="preserve">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1B1C82" w:rsidRPr="00050F04" w:rsidRDefault="001B1C82" w:rsidP="001B1C82">
      <w:pPr>
        <w:pStyle w:val="ae"/>
        <w:tabs>
          <w:tab w:val="left" w:pos="1134"/>
        </w:tabs>
        <w:spacing w:line="216" w:lineRule="auto"/>
        <w:ind w:left="709"/>
        <w:mirrorIndents/>
        <w:jc w:val="both"/>
      </w:pPr>
    </w:p>
    <w:p w:rsidR="003E4B19" w:rsidRPr="00050F04" w:rsidRDefault="003E4B19" w:rsidP="00664FA3">
      <w:pPr>
        <w:spacing w:line="216" w:lineRule="auto"/>
        <w:ind w:firstLine="709"/>
        <w:contextualSpacing/>
        <w:mirrorIndents/>
        <w:jc w:val="both"/>
      </w:pPr>
      <w:r w:rsidRPr="00050F04">
        <w:t>Изменение информационной структуры об</w:t>
      </w:r>
      <w:r w:rsidR="006F60E5">
        <w:t xml:space="preserve">щества требует нового подхода к </w:t>
      </w:r>
      <w:r w:rsidRPr="00050F04">
        <w:t xml:space="preserve">формам работы с </w:t>
      </w:r>
      <w:r w:rsidR="00B857F8" w:rsidRPr="001B1C82">
        <w:rPr>
          <w:color w:val="000000" w:themeColor="text1"/>
        </w:rPr>
        <w:t>обучающимися</w:t>
      </w:r>
      <w:r w:rsidRPr="001B1C82">
        <w:rPr>
          <w:color w:val="000000" w:themeColor="text1"/>
        </w:rPr>
        <w:t xml:space="preserve">. </w:t>
      </w:r>
      <w:r w:rsidRPr="00050F04">
        <w:t xml:space="preserve">Новые информационные технологии должны стать инструментом для познания мира и осознания себя в нём, а также, для рационального использования информации. Необходимо одновременно помогать </w:t>
      </w:r>
      <w:r w:rsidR="00B857F8" w:rsidRPr="001B1C82">
        <w:rPr>
          <w:color w:val="000000" w:themeColor="text1"/>
        </w:rPr>
        <w:t>обучающимся</w:t>
      </w:r>
      <w:r w:rsidRPr="00050F04">
        <w:t xml:space="preserve">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</w:t>
      </w:r>
    </w:p>
    <w:p w:rsidR="003E4B19" w:rsidRPr="00050F04" w:rsidRDefault="003E4B19" w:rsidP="00664FA3">
      <w:pPr>
        <w:spacing w:line="216" w:lineRule="auto"/>
        <w:ind w:firstLine="709"/>
        <w:contextualSpacing/>
        <w:mirrorIndents/>
        <w:jc w:val="both"/>
      </w:pPr>
      <w:r w:rsidRPr="00050F04">
        <w:t xml:space="preserve">Данная программа нацелена на освоение современных информационных технологий, совершенствование основных видов речевой деятельности в их единстве </w:t>
      </w:r>
      <w:r w:rsidR="00B857F8">
        <w:br/>
      </w:r>
      <w:r w:rsidRPr="00050F04">
        <w:t>и взаимосвязи; подразумевает теоретическую и практическую подготовку.</w:t>
      </w:r>
    </w:p>
    <w:p w:rsidR="003E4B19" w:rsidRPr="00050F04" w:rsidRDefault="003E4B19" w:rsidP="00664FA3">
      <w:pPr>
        <w:spacing w:line="216" w:lineRule="auto"/>
        <w:ind w:firstLine="709"/>
        <w:contextualSpacing/>
        <w:mirrorIndents/>
        <w:jc w:val="both"/>
      </w:pPr>
      <w:r w:rsidRPr="00050F04">
        <w:t xml:space="preserve">Настоящая программа </w:t>
      </w:r>
      <w:r w:rsidRPr="001B1C82">
        <w:t>социально-гуманитарного</w:t>
      </w:r>
      <w:r w:rsidRPr="00050F04">
        <w:t xml:space="preserve"> направления и рассчитана на 1 год обучения. Она предполагает овладение навыками создания видеороликов, воспитание интересов к журналистике, выявление индивидуальных особенностей </w:t>
      </w:r>
      <w:r w:rsidR="00B857F8" w:rsidRPr="001B1C82">
        <w:rPr>
          <w:color w:val="000000" w:themeColor="text1"/>
        </w:rPr>
        <w:t>обучающихся</w:t>
      </w:r>
      <w:r w:rsidRPr="001B1C82">
        <w:rPr>
          <w:color w:val="000000" w:themeColor="text1"/>
        </w:rPr>
        <w:t xml:space="preserve">, </w:t>
      </w:r>
      <w:r w:rsidRPr="00050F04">
        <w:t xml:space="preserve">развитие творческих способностей. Теоретические и практические занятия призваны дать представление о специфике деятельности телевизионного ведущего, особенностях телевизионного производства и телевизионных технологиях - организационной, сценарной, операторской, режиссерской. Производство телепрограммы - особая профессиональная и психологическая среда, требующая как от телеведущего, так и от участников программы определенных навыков и способностей. Особая задача на тренинге - отработка навыков и приемов работы в кадре. </w:t>
      </w:r>
      <w:r w:rsidR="00B857F8" w:rsidRPr="001B1C82">
        <w:rPr>
          <w:color w:val="000000" w:themeColor="text1"/>
        </w:rPr>
        <w:t>Студенты</w:t>
      </w:r>
      <w:r w:rsidRPr="00B857F8">
        <w:rPr>
          <w:color w:val="FF0000"/>
        </w:rPr>
        <w:t xml:space="preserve"> </w:t>
      </w:r>
      <w:r w:rsidRPr="00050F04">
        <w:t>овладевают знаниями и опытом общения с компьютером и техническим оснащением кино- фотолаборатории, осваивают компьютерные программы, позволяющие производить запись и монтаж телепрограмм.</w:t>
      </w:r>
    </w:p>
    <w:p w:rsidR="003E4B19" w:rsidRPr="00050F04" w:rsidRDefault="003E4B19" w:rsidP="00664FA3">
      <w:pPr>
        <w:pStyle w:val="ae"/>
        <w:spacing w:line="216" w:lineRule="auto"/>
        <w:ind w:left="0" w:firstLine="709"/>
        <w:mirrorIndents/>
        <w:jc w:val="both"/>
      </w:pPr>
      <w:r w:rsidRPr="00050F04">
        <w:t xml:space="preserve">Дополнительная общеразвивающая программа </w:t>
      </w:r>
      <w:r w:rsidRPr="001B1C82">
        <w:rPr>
          <w:color w:val="000000" w:themeColor="text1"/>
        </w:rPr>
        <w:t>«Теле</w:t>
      </w:r>
      <w:r w:rsidR="00B857F8" w:rsidRPr="001B1C82">
        <w:rPr>
          <w:color w:val="000000" w:themeColor="text1"/>
        </w:rPr>
        <w:t>театр</w:t>
      </w:r>
      <w:r w:rsidRPr="001B1C82">
        <w:rPr>
          <w:color w:val="000000" w:themeColor="text1"/>
        </w:rPr>
        <w:t xml:space="preserve">» </w:t>
      </w:r>
      <w:r w:rsidRPr="00050F04">
        <w:t>имеет социальную и техническую</w:t>
      </w:r>
      <w:r w:rsidRPr="001B1C82">
        <w:t xml:space="preserve"> направленность</w:t>
      </w:r>
      <w:r w:rsidRPr="00050F04">
        <w:t xml:space="preserve"> и рассчитана, прежде всего, на тех, кто делает первые шаги в изучении видео и фотоаппаратуры, кто снимает в режиме «автомат», но имеет желание научиться осознанно управлять фотоаппаратом и самим творческим процессом, расширять свои знания и навыки в создании фото, видео и ведении блогов. </w:t>
      </w:r>
    </w:p>
    <w:p w:rsidR="003E4B19" w:rsidRDefault="001B1C82" w:rsidP="00664FA3">
      <w:pPr>
        <w:pStyle w:val="ae"/>
        <w:spacing w:line="216" w:lineRule="auto"/>
        <w:ind w:left="0" w:firstLine="709"/>
        <w:mirrorIndents/>
        <w:jc w:val="both"/>
      </w:pPr>
      <w:r w:rsidRPr="001B1C82">
        <w:rPr>
          <w:b/>
          <w:color w:val="000000" w:themeColor="text1"/>
        </w:rPr>
        <w:t>Актуальность программы</w:t>
      </w:r>
      <w:r w:rsidRPr="001B1C82">
        <w:rPr>
          <w:color w:val="000000" w:themeColor="text1"/>
        </w:rPr>
        <w:t xml:space="preserve"> </w:t>
      </w:r>
      <w:r>
        <w:t>заключается том</w:t>
      </w:r>
      <w:r w:rsidR="003E4B19" w:rsidRPr="00050F04">
        <w:t>, что она предполага</w:t>
      </w:r>
      <w:r>
        <w:t>ет</w:t>
      </w:r>
      <w:r w:rsidR="003E4B19" w:rsidRPr="00050F04">
        <w:t xml:space="preserve"> личностно-ориентированный подход, который учитывает индивидуальные особенности детей и учит их свободно и творчески мыслить, а также имеет системно-</w:t>
      </w:r>
      <w:proofErr w:type="spellStart"/>
      <w:r w:rsidR="003E4B19" w:rsidRPr="00050F04">
        <w:t>деятельностный</w:t>
      </w:r>
      <w:proofErr w:type="spellEnd"/>
      <w:r w:rsidR="003E4B19" w:rsidRPr="00050F04">
        <w:t xml:space="preserve"> характер обучения, позволяющий каждому обучающемуся научиться работать как индивидуально, так и в коллективе. </w:t>
      </w:r>
      <w:r>
        <w:t>О</w:t>
      </w:r>
      <w:r w:rsidRPr="00050F04">
        <w:t>бщеразвивающая</w:t>
      </w:r>
      <w:r w:rsidR="003E4B19" w:rsidRPr="00050F04">
        <w:t xml:space="preserve"> программа направлена на развитие детских и молодежных общественных инициатив.</w:t>
      </w:r>
    </w:p>
    <w:p w:rsidR="001B1C82" w:rsidRPr="00050F04" w:rsidRDefault="001B1C82" w:rsidP="001B1C82">
      <w:pPr>
        <w:pStyle w:val="a6"/>
        <w:spacing w:line="216" w:lineRule="auto"/>
        <w:ind w:firstLine="709"/>
        <w:contextualSpacing/>
        <w:mirrorIndents/>
        <w:rPr>
          <w:i w:val="0"/>
          <w:sz w:val="24"/>
          <w:szCs w:val="24"/>
        </w:rPr>
      </w:pPr>
      <w:r w:rsidRPr="00050F04">
        <w:rPr>
          <w:b/>
          <w:i w:val="0"/>
          <w:sz w:val="24"/>
          <w:szCs w:val="24"/>
        </w:rPr>
        <w:lastRenderedPageBreak/>
        <w:t xml:space="preserve">Целью программы </w:t>
      </w:r>
      <w:r w:rsidRPr="00050F04">
        <w:rPr>
          <w:i w:val="0"/>
          <w:sz w:val="24"/>
          <w:szCs w:val="24"/>
        </w:rPr>
        <w:t>является</w:t>
      </w:r>
      <w:r w:rsidRPr="00050F04">
        <w:rPr>
          <w:b/>
          <w:i w:val="0"/>
          <w:sz w:val="24"/>
          <w:szCs w:val="24"/>
        </w:rPr>
        <w:t xml:space="preserve"> </w:t>
      </w:r>
      <w:r w:rsidRPr="00050F04">
        <w:rPr>
          <w:i w:val="0"/>
          <w:sz w:val="24"/>
          <w:szCs w:val="24"/>
        </w:rPr>
        <w:t>развитие качеств творческой, всесторонне образованной, социально позитивной личности через создание и трансляцию новостей, видеофильмов, роликов.</w:t>
      </w:r>
    </w:p>
    <w:p w:rsidR="001B1C82" w:rsidRPr="00050F04" w:rsidRDefault="001B1C82" w:rsidP="001B1C82">
      <w:pPr>
        <w:spacing w:line="216" w:lineRule="auto"/>
        <w:ind w:firstLine="709"/>
        <w:contextualSpacing/>
        <w:mirrorIndents/>
        <w:jc w:val="both"/>
        <w:rPr>
          <w:b/>
        </w:rPr>
      </w:pPr>
      <w:r w:rsidRPr="00050F04">
        <w:rPr>
          <w:b/>
        </w:rPr>
        <w:t>Задачи программы</w:t>
      </w:r>
    </w:p>
    <w:p w:rsidR="001B1C82" w:rsidRPr="00B857F8" w:rsidRDefault="001B1C82" w:rsidP="001B1C82">
      <w:pPr>
        <w:spacing w:line="216" w:lineRule="auto"/>
        <w:ind w:firstLine="709"/>
        <w:contextualSpacing/>
        <w:mirrorIndents/>
        <w:jc w:val="both"/>
        <w:rPr>
          <w:b/>
          <w:u w:val="single"/>
        </w:rPr>
      </w:pPr>
      <w:r w:rsidRPr="00B857F8">
        <w:rPr>
          <w:i/>
          <w:u w:val="single"/>
        </w:rPr>
        <w:t>Обучающие задачи</w:t>
      </w:r>
      <w:r w:rsidRPr="00B857F8">
        <w:rPr>
          <w:b/>
          <w:u w:val="single"/>
        </w:rPr>
        <w:t>:</w:t>
      </w:r>
    </w:p>
    <w:p w:rsidR="001B1C82" w:rsidRPr="00050F04" w:rsidRDefault="001B1C82" w:rsidP="001B1C82">
      <w:pPr>
        <w:numPr>
          <w:ilvl w:val="0"/>
          <w:numId w:val="6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>Повышение уровня ИКТ - компетенций обучающихся. Изучение компьютерных программ, используемых при монтаже и обработке видеоматериала.</w:t>
      </w:r>
    </w:p>
    <w:p w:rsidR="001B1C82" w:rsidRPr="00050F04" w:rsidRDefault="001B1C82" w:rsidP="001B1C82">
      <w:pPr>
        <w:numPr>
          <w:ilvl w:val="0"/>
          <w:numId w:val="6"/>
        </w:numPr>
        <w:tabs>
          <w:tab w:val="clear" w:pos="720"/>
          <w:tab w:val="num" w:pos="360"/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 xml:space="preserve">Обучение выступлению перед публикой и камерой. </w:t>
      </w:r>
    </w:p>
    <w:p w:rsidR="001B1C82" w:rsidRPr="00050F04" w:rsidRDefault="001B1C82" w:rsidP="001B1C82">
      <w:pPr>
        <w:numPr>
          <w:ilvl w:val="0"/>
          <w:numId w:val="6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 xml:space="preserve">Обучение первоначальным знаниям о тележурналистике. </w:t>
      </w:r>
    </w:p>
    <w:p w:rsidR="001B1C82" w:rsidRPr="00B857F8" w:rsidRDefault="001B1C82" w:rsidP="001B1C82">
      <w:pPr>
        <w:spacing w:line="216" w:lineRule="auto"/>
        <w:ind w:firstLine="709"/>
        <w:contextualSpacing/>
        <w:mirrorIndents/>
        <w:jc w:val="both"/>
        <w:rPr>
          <w:i/>
          <w:u w:val="single"/>
        </w:rPr>
      </w:pPr>
      <w:r w:rsidRPr="00B857F8">
        <w:rPr>
          <w:i/>
          <w:u w:val="single"/>
        </w:rPr>
        <w:t xml:space="preserve">Развивающие задачи: </w:t>
      </w:r>
    </w:p>
    <w:p w:rsidR="001B1C82" w:rsidRPr="00050F04" w:rsidRDefault="001B1C82" w:rsidP="001B1C82">
      <w:pPr>
        <w:numPr>
          <w:ilvl w:val="0"/>
          <w:numId w:val="7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 xml:space="preserve">Развитие ораторских навыков; освоение техники культуры речи; </w:t>
      </w:r>
    </w:p>
    <w:p w:rsidR="001B1C82" w:rsidRPr="00050F04" w:rsidRDefault="001B1C82" w:rsidP="001B1C82">
      <w:pPr>
        <w:numPr>
          <w:ilvl w:val="0"/>
          <w:numId w:val="7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 xml:space="preserve">Развитие творческих и коммуникативных способностей, развитие актёрских способностей и навыков, </w:t>
      </w:r>
    </w:p>
    <w:p w:rsidR="001B1C82" w:rsidRPr="00050F04" w:rsidRDefault="001B1C82" w:rsidP="001B1C82">
      <w:pPr>
        <w:numPr>
          <w:ilvl w:val="0"/>
          <w:numId w:val="7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 xml:space="preserve">Активизация мыслительного процесса и познавательного интереса; </w:t>
      </w:r>
    </w:p>
    <w:p w:rsidR="001B1C82" w:rsidRPr="00050F04" w:rsidRDefault="001B1C82" w:rsidP="001B1C82">
      <w:pPr>
        <w:numPr>
          <w:ilvl w:val="0"/>
          <w:numId w:val="7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>Развитие умения импровизировать, сочинять, фантазировать т.е. творчески относится к поставленной задаче.</w:t>
      </w:r>
    </w:p>
    <w:p w:rsidR="001B1C82" w:rsidRPr="00050F04" w:rsidRDefault="001B1C82" w:rsidP="001B1C82">
      <w:pPr>
        <w:numPr>
          <w:ilvl w:val="0"/>
          <w:numId w:val="7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>Развивать способности к логическому, творческому мышлению.</w:t>
      </w:r>
    </w:p>
    <w:p w:rsidR="001B1C82" w:rsidRPr="00050F04" w:rsidRDefault="001B1C82" w:rsidP="001B1C82">
      <w:pPr>
        <w:numPr>
          <w:ilvl w:val="0"/>
          <w:numId w:val="7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 xml:space="preserve">Создавать условия к саморазвитию воспитанников. </w:t>
      </w:r>
    </w:p>
    <w:p w:rsidR="001B1C82" w:rsidRPr="00050F04" w:rsidRDefault="001B1C82" w:rsidP="001B1C82">
      <w:pPr>
        <w:numPr>
          <w:ilvl w:val="0"/>
          <w:numId w:val="7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 xml:space="preserve">Способствовать к самостоятельному и осознанному выбору будущей профессии. </w:t>
      </w:r>
    </w:p>
    <w:p w:rsidR="001B1C82" w:rsidRPr="00050F04" w:rsidRDefault="001B1C82" w:rsidP="001B1C82">
      <w:pPr>
        <w:numPr>
          <w:ilvl w:val="0"/>
          <w:numId w:val="7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>Активизация интеллектуальных качеств личности, сознательного выбора профессии.</w:t>
      </w:r>
    </w:p>
    <w:p w:rsidR="001B1C82" w:rsidRPr="00B857F8" w:rsidRDefault="001B1C82" w:rsidP="001B1C82">
      <w:pPr>
        <w:spacing w:line="216" w:lineRule="auto"/>
        <w:ind w:firstLine="709"/>
        <w:contextualSpacing/>
        <w:mirrorIndents/>
        <w:jc w:val="both"/>
        <w:rPr>
          <w:i/>
          <w:u w:val="single"/>
        </w:rPr>
      </w:pPr>
      <w:r w:rsidRPr="00B857F8">
        <w:rPr>
          <w:i/>
          <w:u w:val="single"/>
        </w:rPr>
        <w:t>Воспитывающие задачи:</w:t>
      </w:r>
    </w:p>
    <w:p w:rsidR="001B1C82" w:rsidRPr="00050F04" w:rsidRDefault="001B1C82" w:rsidP="001B1C82">
      <w:pPr>
        <w:numPr>
          <w:ilvl w:val="0"/>
          <w:numId w:val="8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 xml:space="preserve">Создание условий для успешной социализации. </w:t>
      </w:r>
    </w:p>
    <w:p w:rsidR="001B1C82" w:rsidRPr="00050F04" w:rsidRDefault="001B1C82" w:rsidP="001B1C82">
      <w:pPr>
        <w:numPr>
          <w:ilvl w:val="0"/>
          <w:numId w:val="8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 xml:space="preserve">Овладение навыками общения и коллективного творчества, </w:t>
      </w:r>
    </w:p>
    <w:p w:rsidR="001B1C82" w:rsidRPr="00050F04" w:rsidRDefault="001B1C82" w:rsidP="001B1C82">
      <w:pPr>
        <w:numPr>
          <w:ilvl w:val="0"/>
          <w:numId w:val="8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 xml:space="preserve">Воспитание интереса к общению с информацией и обширной аудиторией. </w:t>
      </w:r>
    </w:p>
    <w:p w:rsidR="001B1C82" w:rsidRPr="00050F04" w:rsidRDefault="001B1C82" w:rsidP="001B1C82">
      <w:pPr>
        <w:numPr>
          <w:ilvl w:val="0"/>
          <w:numId w:val="8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 xml:space="preserve">Вовлечение </w:t>
      </w:r>
      <w:r w:rsidRPr="004E71CE">
        <w:rPr>
          <w:color w:val="000000" w:themeColor="text1"/>
        </w:rPr>
        <w:t xml:space="preserve">обучающихся в </w:t>
      </w:r>
      <w:r w:rsidRPr="00050F04">
        <w:t xml:space="preserve">систему </w:t>
      </w:r>
      <w:proofErr w:type="spellStart"/>
      <w:r w:rsidRPr="00050F04">
        <w:t>соуправления</w:t>
      </w:r>
      <w:proofErr w:type="spellEnd"/>
      <w:r w:rsidRPr="00050F04">
        <w:t xml:space="preserve"> воспитательной работой в образовательном пространстве.</w:t>
      </w:r>
    </w:p>
    <w:p w:rsidR="001B1C82" w:rsidRPr="00050F04" w:rsidRDefault="001B1C82" w:rsidP="001B1C82">
      <w:pPr>
        <w:numPr>
          <w:ilvl w:val="0"/>
          <w:numId w:val="8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>Воспитание воли, стремление доводить дело до конца.</w:t>
      </w:r>
    </w:p>
    <w:p w:rsidR="001B1C82" w:rsidRPr="00050F04" w:rsidRDefault="001B1C82" w:rsidP="001B1C82">
      <w:pPr>
        <w:numPr>
          <w:ilvl w:val="0"/>
          <w:numId w:val="8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>Воспитание объективного отношения к себе, к своим поступкам, чувство самоконтроля.</w:t>
      </w:r>
    </w:p>
    <w:p w:rsidR="001B1C82" w:rsidRPr="00050F04" w:rsidRDefault="001B1C82" w:rsidP="001B1C82">
      <w:pPr>
        <w:numPr>
          <w:ilvl w:val="0"/>
          <w:numId w:val="8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>Воспитание общепринятых норм и правил поведения в обществе.</w:t>
      </w:r>
    </w:p>
    <w:p w:rsidR="001B1C82" w:rsidRPr="00050F04" w:rsidRDefault="001B1C82" w:rsidP="00664FA3">
      <w:pPr>
        <w:pStyle w:val="ae"/>
        <w:spacing w:line="216" w:lineRule="auto"/>
        <w:ind w:left="0" w:firstLine="709"/>
        <w:mirrorIndents/>
        <w:jc w:val="both"/>
      </w:pPr>
    </w:p>
    <w:p w:rsidR="003E4B19" w:rsidRPr="00050F04" w:rsidRDefault="003E4B19" w:rsidP="00B857F8">
      <w:pPr>
        <w:pStyle w:val="a8"/>
        <w:spacing w:line="216" w:lineRule="auto"/>
        <w:contextualSpacing/>
        <w:mirrorIndents/>
        <w:rPr>
          <w:sz w:val="24"/>
        </w:rPr>
      </w:pPr>
      <w:r w:rsidRPr="004E71CE">
        <w:rPr>
          <w:sz w:val="24"/>
        </w:rPr>
        <w:t>Новизна</w:t>
      </w:r>
      <w:r w:rsidRPr="00050F04">
        <w:rPr>
          <w:b/>
          <w:sz w:val="24"/>
        </w:rPr>
        <w:t xml:space="preserve"> </w:t>
      </w:r>
      <w:r w:rsidRPr="00050F04">
        <w:rPr>
          <w:sz w:val="24"/>
        </w:rPr>
        <w:t>данной программы состоит в том, что она даёт возможность использовать навыки, полученные во время обучения основам тележурналистского мастерства, включая детей в систему средств массовой коммуникации общества.</w:t>
      </w:r>
    </w:p>
    <w:p w:rsidR="003E4B19" w:rsidRPr="004E71CE" w:rsidRDefault="003E4B19" w:rsidP="004E71CE">
      <w:pPr>
        <w:pStyle w:val="a8"/>
        <w:spacing w:line="216" w:lineRule="auto"/>
        <w:contextualSpacing/>
        <w:mirrorIndents/>
        <w:rPr>
          <w:sz w:val="24"/>
        </w:rPr>
      </w:pPr>
      <w:r w:rsidRPr="004E71CE">
        <w:rPr>
          <w:sz w:val="24"/>
        </w:rPr>
        <w:t>Благодаря занятиям в объединении «Теле</w:t>
      </w:r>
      <w:r w:rsidR="00B857F8" w:rsidRPr="004E71CE">
        <w:rPr>
          <w:sz w:val="24"/>
        </w:rPr>
        <w:t>театр</w:t>
      </w:r>
      <w:r w:rsidRPr="004E71CE">
        <w:rPr>
          <w:sz w:val="24"/>
        </w:rPr>
        <w:t xml:space="preserve">» </w:t>
      </w:r>
      <w:r w:rsidR="00B857F8" w:rsidRPr="004E71CE">
        <w:rPr>
          <w:sz w:val="24"/>
        </w:rPr>
        <w:t>студенты</w:t>
      </w:r>
      <w:r w:rsidRPr="004E71CE">
        <w:rPr>
          <w:sz w:val="24"/>
        </w:rPr>
        <w:t xml:space="preserve"> учатся работать коллективно, решать вопросы с учётом интересов окружающих людей, учатся контактировать с разными людьми, помогать друг другу, учатся оценивать события с нравственных позиций, приобретают навыки контролировать себя, становятся более эрудированными и коммуникабельными людьми; повышается общий уровень культуры учащихся; учащиеся объединения ограждены от отрицательного влияния окружающей среды. </w:t>
      </w:r>
    </w:p>
    <w:p w:rsidR="003E4B19" w:rsidRPr="00050F04" w:rsidRDefault="003E4B19" w:rsidP="00B857F8">
      <w:pPr>
        <w:spacing w:line="216" w:lineRule="auto"/>
        <w:ind w:firstLine="709"/>
        <w:contextualSpacing/>
        <w:mirrorIndents/>
        <w:jc w:val="both"/>
      </w:pPr>
      <w:r w:rsidRPr="00050F04">
        <w:t>Программа носит комплексный характер и включает в себя различные элементы:</w:t>
      </w:r>
    </w:p>
    <w:p w:rsidR="003E4B19" w:rsidRPr="00050F04" w:rsidRDefault="003E4B19" w:rsidP="00B857F8">
      <w:pPr>
        <w:numPr>
          <w:ilvl w:val="0"/>
          <w:numId w:val="26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>обучение основам телевизионных специальностей: тележурналистика, операторское мастерство, видеомонтаж;</w:t>
      </w:r>
    </w:p>
    <w:p w:rsidR="003E4B19" w:rsidRPr="00050F04" w:rsidRDefault="003E4B19" w:rsidP="00B857F8">
      <w:pPr>
        <w:numPr>
          <w:ilvl w:val="0"/>
          <w:numId w:val="26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>развитие творческих, коммуникативных способностей личности в процессе участия в творческом телевизионном процессе;</w:t>
      </w:r>
    </w:p>
    <w:p w:rsidR="003E4B19" w:rsidRPr="00050F04" w:rsidRDefault="003E4B19" w:rsidP="004E71CE">
      <w:pPr>
        <w:numPr>
          <w:ilvl w:val="0"/>
          <w:numId w:val="26"/>
        </w:numPr>
        <w:tabs>
          <w:tab w:val="left" w:pos="1134"/>
        </w:tabs>
        <w:spacing w:line="216" w:lineRule="auto"/>
        <w:ind w:left="0" w:firstLine="709"/>
        <w:contextualSpacing/>
        <w:mirrorIndents/>
        <w:jc w:val="both"/>
      </w:pPr>
      <w:r w:rsidRPr="00050F04">
        <w:t xml:space="preserve">участие в социально-значимой деятельности </w:t>
      </w:r>
      <w:r w:rsidR="004E71CE" w:rsidRPr="004E71CE">
        <w:rPr>
          <w:color w:val="000000" w:themeColor="text1"/>
        </w:rPr>
        <w:t>С</w:t>
      </w:r>
      <w:r w:rsidR="00B857F8" w:rsidRPr="004E71CE">
        <w:rPr>
          <w:color w:val="000000" w:themeColor="text1"/>
        </w:rPr>
        <w:t>туденческого</w:t>
      </w:r>
      <w:r w:rsidR="004E71CE" w:rsidRPr="004E71CE">
        <w:rPr>
          <w:color w:val="000000" w:themeColor="text1"/>
        </w:rPr>
        <w:t xml:space="preserve"> </w:t>
      </w:r>
      <w:r w:rsidRPr="004E71CE">
        <w:rPr>
          <w:color w:val="000000" w:themeColor="text1"/>
        </w:rPr>
        <w:t>самоуправляемого коллектива.</w:t>
      </w:r>
    </w:p>
    <w:p w:rsidR="003E4B19" w:rsidRPr="004E71CE" w:rsidRDefault="003E4B19" w:rsidP="004E71CE">
      <w:pPr>
        <w:pStyle w:val="a6"/>
        <w:spacing w:line="216" w:lineRule="auto"/>
        <w:ind w:firstLine="709"/>
        <w:contextualSpacing/>
        <w:mirrorIndents/>
        <w:rPr>
          <w:i w:val="0"/>
          <w:sz w:val="24"/>
          <w:szCs w:val="24"/>
        </w:rPr>
      </w:pPr>
      <w:r w:rsidRPr="004E71CE">
        <w:rPr>
          <w:i w:val="0"/>
          <w:sz w:val="24"/>
          <w:szCs w:val="24"/>
        </w:rPr>
        <w:t xml:space="preserve">Педагогическая целесообразность программы заключается в комплексном подходе в вопросе развития творческого мышления </w:t>
      </w:r>
      <w:r w:rsidR="00B857F8" w:rsidRPr="004E71CE">
        <w:rPr>
          <w:i w:val="0"/>
          <w:sz w:val="24"/>
          <w:szCs w:val="24"/>
        </w:rPr>
        <w:t>обучающегося</w:t>
      </w:r>
      <w:r w:rsidRPr="004E71CE">
        <w:rPr>
          <w:i w:val="0"/>
          <w:sz w:val="24"/>
          <w:szCs w:val="24"/>
        </w:rPr>
        <w:t xml:space="preserve">. Процесс создания видеоролика, выезд на съемки, создание сценария, актерская игра, безусловно, развивает интеллект ребенка, сообразительность, память, фантазию. </w:t>
      </w:r>
    </w:p>
    <w:p w:rsidR="00EA382C" w:rsidRDefault="00EA382C" w:rsidP="00B857F8">
      <w:pPr>
        <w:pStyle w:val="a6"/>
        <w:spacing w:line="216" w:lineRule="auto"/>
        <w:ind w:firstLine="709"/>
        <w:contextualSpacing/>
        <w:mirrorIndents/>
        <w:rPr>
          <w:b/>
          <w:i w:val="0"/>
          <w:color w:val="000000"/>
          <w:sz w:val="24"/>
          <w:szCs w:val="24"/>
          <w:shd w:val="clear" w:color="auto" w:fill="FFFFFF"/>
        </w:rPr>
      </w:pPr>
    </w:p>
    <w:p w:rsidR="004E71CE" w:rsidRDefault="004E71CE" w:rsidP="00B857F8">
      <w:pPr>
        <w:pStyle w:val="a6"/>
        <w:spacing w:line="216" w:lineRule="auto"/>
        <w:ind w:firstLine="709"/>
        <w:contextualSpacing/>
        <w:mirrorIndents/>
        <w:rPr>
          <w:i w:val="0"/>
          <w:sz w:val="24"/>
          <w:szCs w:val="24"/>
        </w:rPr>
      </w:pPr>
      <w:r w:rsidRPr="004E71CE">
        <w:rPr>
          <w:b/>
          <w:i w:val="0"/>
          <w:color w:val="000000"/>
          <w:sz w:val="24"/>
          <w:szCs w:val="24"/>
          <w:shd w:val="clear" w:color="auto" w:fill="FFFFFF"/>
        </w:rPr>
        <w:t>Отличительные особенности программы</w:t>
      </w:r>
      <w:r w:rsidR="003E4B19" w:rsidRPr="00050F04">
        <w:rPr>
          <w:i w:val="0"/>
          <w:sz w:val="24"/>
          <w:szCs w:val="24"/>
        </w:rPr>
        <w:t xml:space="preserve"> </w:t>
      </w:r>
    </w:p>
    <w:p w:rsidR="003E4B19" w:rsidRPr="00050F04" w:rsidRDefault="004E71CE" w:rsidP="004E71CE">
      <w:pPr>
        <w:pStyle w:val="a6"/>
        <w:spacing w:line="216" w:lineRule="auto"/>
        <w:ind w:firstLine="709"/>
        <w:contextualSpacing/>
        <w:mirrorIndents/>
        <w:rPr>
          <w:i w:val="0"/>
          <w:sz w:val="24"/>
          <w:szCs w:val="24"/>
        </w:rPr>
      </w:pPr>
      <w:r w:rsidRPr="004E71CE">
        <w:rPr>
          <w:i w:val="0"/>
          <w:sz w:val="24"/>
          <w:szCs w:val="24"/>
        </w:rPr>
        <w:t>Отличительной особенностью программы</w:t>
      </w:r>
      <w:r w:rsidRPr="00050F04">
        <w:rPr>
          <w:i w:val="0"/>
          <w:sz w:val="24"/>
          <w:szCs w:val="24"/>
        </w:rPr>
        <w:t xml:space="preserve"> </w:t>
      </w:r>
      <w:r w:rsidR="003E4B19" w:rsidRPr="00050F04">
        <w:rPr>
          <w:i w:val="0"/>
          <w:sz w:val="24"/>
          <w:szCs w:val="24"/>
        </w:rPr>
        <w:t xml:space="preserve">является ее практическая направленность, так как в результате проведения занятий </w:t>
      </w:r>
      <w:r w:rsidR="00B857F8" w:rsidRPr="004E71CE">
        <w:rPr>
          <w:i w:val="0"/>
          <w:sz w:val="24"/>
          <w:szCs w:val="24"/>
        </w:rPr>
        <w:t>обучающимся</w:t>
      </w:r>
      <w:r w:rsidR="003E4B19" w:rsidRPr="00050F04">
        <w:rPr>
          <w:i w:val="0"/>
          <w:sz w:val="24"/>
          <w:szCs w:val="24"/>
        </w:rPr>
        <w:t xml:space="preserve"> создаются теленовости, выпуски интересных программ, освещение событий в социальных сетях </w:t>
      </w:r>
      <w:r>
        <w:rPr>
          <w:i w:val="0"/>
          <w:sz w:val="24"/>
          <w:szCs w:val="24"/>
        </w:rPr>
        <w:t>Института</w:t>
      </w:r>
      <w:r w:rsidR="003E4B19" w:rsidRPr="00050F04">
        <w:rPr>
          <w:i w:val="0"/>
          <w:sz w:val="24"/>
          <w:szCs w:val="24"/>
        </w:rPr>
        <w:t>.</w:t>
      </w:r>
    </w:p>
    <w:p w:rsidR="008A05FE" w:rsidRDefault="008A05FE" w:rsidP="00B857F8">
      <w:pPr>
        <w:spacing w:line="216" w:lineRule="auto"/>
        <w:ind w:firstLine="709"/>
        <w:contextualSpacing/>
        <w:mirrorIndents/>
        <w:jc w:val="both"/>
      </w:pPr>
    </w:p>
    <w:p w:rsidR="003E4B19" w:rsidRPr="00EA382C" w:rsidRDefault="004E71CE" w:rsidP="00EA382C">
      <w:pPr>
        <w:pStyle w:val="a6"/>
        <w:spacing w:line="216" w:lineRule="auto"/>
        <w:ind w:firstLine="709"/>
        <w:contextualSpacing/>
        <w:mirrorIndents/>
        <w:rPr>
          <w:i w:val="0"/>
          <w:sz w:val="24"/>
          <w:szCs w:val="24"/>
        </w:rPr>
      </w:pPr>
      <w:r w:rsidRPr="00EA382C">
        <w:rPr>
          <w:b/>
          <w:i w:val="0"/>
          <w:sz w:val="24"/>
          <w:szCs w:val="24"/>
        </w:rPr>
        <w:t>Возраст и количественный</w:t>
      </w:r>
      <w:r w:rsidRPr="00EA382C">
        <w:rPr>
          <w:i w:val="0"/>
          <w:sz w:val="24"/>
          <w:szCs w:val="24"/>
        </w:rPr>
        <w:t xml:space="preserve"> состав обучающихся:</w:t>
      </w:r>
      <w:r w:rsidRPr="004E71CE">
        <w:rPr>
          <w:i w:val="0"/>
          <w:sz w:val="24"/>
          <w:szCs w:val="24"/>
        </w:rPr>
        <w:t xml:space="preserve"> возраст обучающихся </w:t>
      </w:r>
      <w:r>
        <w:rPr>
          <w:i w:val="0"/>
          <w:sz w:val="24"/>
          <w:szCs w:val="24"/>
        </w:rPr>
        <w:t>–</w:t>
      </w:r>
      <w:r w:rsidR="00EA382C">
        <w:rPr>
          <w:i w:val="0"/>
          <w:sz w:val="24"/>
          <w:szCs w:val="24"/>
        </w:rPr>
        <w:t xml:space="preserve"> </w:t>
      </w:r>
      <w:r w:rsidRPr="004E71CE"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>5</w:t>
      </w:r>
      <w:r w:rsidRPr="004E71CE">
        <w:rPr>
          <w:i w:val="0"/>
          <w:sz w:val="24"/>
          <w:szCs w:val="24"/>
        </w:rPr>
        <w:t>–</w:t>
      </w:r>
      <w:r>
        <w:rPr>
          <w:i w:val="0"/>
          <w:sz w:val="24"/>
          <w:szCs w:val="24"/>
        </w:rPr>
        <w:t>22</w:t>
      </w:r>
      <w:r w:rsidRPr="004E71CE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года</w:t>
      </w:r>
      <w:r w:rsidRPr="004E71CE">
        <w:rPr>
          <w:i w:val="0"/>
          <w:sz w:val="24"/>
          <w:szCs w:val="24"/>
        </w:rPr>
        <w:t>. Ко</w:t>
      </w:r>
      <w:r w:rsidR="00EA382C">
        <w:rPr>
          <w:i w:val="0"/>
          <w:sz w:val="24"/>
          <w:szCs w:val="24"/>
        </w:rPr>
        <w:t>личество обучающихся в группах –</w:t>
      </w:r>
      <w:r w:rsidRPr="004E71CE">
        <w:rPr>
          <w:i w:val="0"/>
          <w:sz w:val="24"/>
          <w:szCs w:val="24"/>
        </w:rPr>
        <w:t xml:space="preserve"> 15человек.</w:t>
      </w:r>
      <w:r w:rsidR="003E4B19" w:rsidRPr="00EA382C">
        <w:rPr>
          <w:i w:val="0"/>
          <w:sz w:val="24"/>
          <w:szCs w:val="24"/>
        </w:rPr>
        <w:t xml:space="preserve"> </w:t>
      </w:r>
      <w:r w:rsidR="00EA382C" w:rsidRPr="00EA382C">
        <w:rPr>
          <w:i w:val="0"/>
          <w:sz w:val="24"/>
          <w:szCs w:val="24"/>
        </w:rPr>
        <w:t>Пре</w:t>
      </w:r>
      <w:r w:rsidR="003E4B19" w:rsidRPr="00EA382C">
        <w:rPr>
          <w:i w:val="0"/>
          <w:sz w:val="24"/>
          <w:szCs w:val="24"/>
        </w:rPr>
        <w:t xml:space="preserve">дполагается создание </w:t>
      </w:r>
      <w:r w:rsidR="00A26687" w:rsidRPr="00EA382C">
        <w:rPr>
          <w:i w:val="0"/>
          <w:sz w:val="24"/>
          <w:szCs w:val="24"/>
        </w:rPr>
        <w:t>4</w:t>
      </w:r>
      <w:r w:rsidR="003E4B19" w:rsidRPr="00EA382C">
        <w:rPr>
          <w:i w:val="0"/>
          <w:sz w:val="24"/>
          <w:szCs w:val="24"/>
        </w:rPr>
        <w:t>-х учебных групп.</w:t>
      </w:r>
    </w:p>
    <w:p w:rsidR="00EA382C" w:rsidRPr="00EA382C" w:rsidRDefault="00EA382C" w:rsidP="00EA382C">
      <w:pPr>
        <w:pStyle w:val="a6"/>
        <w:spacing w:line="216" w:lineRule="auto"/>
        <w:ind w:firstLine="709"/>
        <w:contextualSpacing/>
        <w:mirrorIndents/>
        <w:rPr>
          <w:b/>
          <w:i w:val="0"/>
          <w:sz w:val="24"/>
          <w:szCs w:val="24"/>
        </w:rPr>
      </w:pPr>
      <w:r w:rsidRPr="00EA382C">
        <w:rPr>
          <w:b/>
          <w:i w:val="0"/>
          <w:color w:val="000000"/>
          <w:sz w:val="24"/>
          <w:szCs w:val="24"/>
          <w:shd w:val="clear" w:color="auto" w:fill="FFFFFF"/>
        </w:rPr>
        <w:t xml:space="preserve">Объем программы – </w:t>
      </w:r>
      <w:r w:rsidRPr="00EA382C">
        <w:rPr>
          <w:b/>
          <w:i w:val="0"/>
          <w:color w:val="FF0000"/>
          <w:sz w:val="24"/>
          <w:szCs w:val="24"/>
          <w:shd w:val="clear" w:color="auto" w:fill="FFFFFF"/>
        </w:rPr>
        <w:t>1</w:t>
      </w:r>
      <w:r w:rsidR="00354470">
        <w:rPr>
          <w:b/>
          <w:i w:val="0"/>
          <w:color w:val="FF0000"/>
          <w:sz w:val="24"/>
          <w:szCs w:val="24"/>
          <w:shd w:val="clear" w:color="auto" w:fill="FFFFFF"/>
        </w:rPr>
        <w:t xml:space="preserve">44 </w:t>
      </w:r>
      <w:r w:rsidRPr="00EA382C">
        <w:rPr>
          <w:b/>
          <w:i w:val="0"/>
          <w:color w:val="FF0000"/>
          <w:sz w:val="24"/>
          <w:szCs w:val="24"/>
          <w:shd w:val="clear" w:color="auto" w:fill="FFFFFF"/>
        </w:rPr>
        <w:t xml:space="preserve">часа. </w:t>
      </w:r>
      <w:r w:rsidRPr="00EA382C">
        <w:rPr>
          <w:b/>
          <w:i w:val="0"/>
          <w:color w:val="000000"/>
          <w:sz w:val="24"/>
          <w:szCs w:val="24"/>
          <w:shd w:val="clear" w:color="auto" w:fill="FFFFFF"/>
        </w:rPr>
        <w:t xml:space="preserve">Срок реализации программы: </w:t>
      </w:r>
      <w:r w:rsidRPr="00EA382C">
        <w:rPr>
          <w:i w:val="0"/>
          <w:color w:val="000000"/>
          <w:sz w:val="24"/>
          <w:szCs w:val="24"/>
          <w:shd w:val="clear" w:color="auto" w:fill="FFFFFF"/>
        </w:rPr>
        <w:t>1 год.</w:t>
      </w:r>
    </w:p>
    <w:p w:rsidR="00EA382C" w:rsidRPr="00EA382C" w:rsidRDefault="00EA382C" w:rsidP="00EA382C">
      <w:pPr>
        <w:shd w:val="clear" w:color="auto" w:fill="FFFFFF"/>
        <w:ind w:firstLine="709"/>
        <w:rPr>
          <w:color w:val="000000"/>
        </w:rPr>
      </w:pPr>
      <w:r w:rsidRPr="00EA382C">
        <w:rPr>
          <w:b/>
          <w:color w:val="000000"/>
        </w:rPr>
        <w:t>Форма обучения:</w:t>
      </w:r>
      <w:r>
        <w:rPr>
          <w:color w:val="000000"/>
        </w:rPr>
        <w:t xml:space="preserve"> очная, групповая –</w:t>
      </w:r>
      <w:r w:rsidRPr="00EA382C">
        <w:rPr>
          <w:color w:val="000000"/>
        </w:rPr>
        <w:t xml:space="preserve"> занятия проводятся в разновозрастной</w:t>
      </w:r>
    </w:p>
    <w:p w:rsidR="00EA382C" w:rsidRPr="00EA382C" w:rsidRDefault="00EA382C" w:rsidP="00EA382C">
      <w:pPr>
        <w:shd w:val="clear" w:color="auto" w:fill="FFFFFF"/>
        <w:rPr>
          <w:color w:val="000000"/>
        </w:rPr>
      </w:pPr>
      <w:r w:rsidRPr="00EA382C">
        <w:rPr>
          <w:color w:val="000000"/>
        </w:rPr>
        <w:t>группе.</w:t>
      </w:r>
    </w:p>
    <w:p w:rsidR="003E4B19" w:rsidRPr="00EA382C" w:rsidRDefault="003E4B19" w:rsidP="00EA382C">
      <w:pPr>
        <w:spacing w:line="216" w:lineRule="auto"/>
        <w:ind w:firstLine="709"/>
        <w:contextualSpacing/>
        <w:jc w:val="both"/>
      </w:pPr>
    </w:p>
    <w:p w:rsidR="00EA382C" w:rsidRPr="00EA382C" w:rsidRDefault="00EA382C" w:rsidP="00EA382C">
      <w:pPr>
        <w:shd w:val="clear" w:color="auto" w:fill="FFFFFF"/>
        <w:spacing w:line="216" w:lineRule="auto"/>
        <w:ind w:firstLine="709"/>
        <w:contextualSpacing/>
        <w:jc w:val="both"/>
        <w:rPr>
          <w:color w:val="FF0000"/>
        </w:rPr>
      </w:pPr>
      <w:r w:rsidRPr="00EA382C">
        <w:rPr>
          <w:b/>
          <w:color w:val="000000"/>
        </w:rPr>
        <w:t>Режим занятий:</w:t>
      </w:r>
      <w:r w:rsidRPr="00EA382C">
        <w:rPr>
          <w:color w:val="000000"/>
        </w:rPr>
        <w:t xml:space="preserve"> </w:t>
      </w:r>
      <w:r w:rsidRPr="00EA382C">
        <w:rPr>
          <w:color w:val="FF0000"/>
        </w:rPr>
        <w:t>занятия проводятся _____ раз в неделю по 2 часа, время занятий</w:t>
      </w:r>
    </w:p>
    <w:p w:rsidR="00EA382C" w:rsidRPr="00EA382C" w:rsidRDefault="00EA382C" w:rsidP="00EA382C">
      <w:pPr>
        <w:shd w:val="clear" w:color="auto" w:fill="FFFFFF"/>
        <w:spacing w:line="216" w:lineRule="auto"/>
        <w:contextualSpacing/>
        <w:jc w:val="both"/>
        <w:rPr>
          <w:color w:val="FF0000"/>
        </w:rPr>
      </w:pPr>
      <w:r w:rsidRPr="00EA382C">
        <w:rPr>
          <w:color w:val="FF0000"/>
        </w:rPr>
        <w:t>включает 45 минут учебного времени и обязательный 15-минутный перерыв.</w:t>
      </w:r>
    </w:p>
    <w:p w:rsidR="00EA382C" w:rsidRDefault="00EA382C" w:rsidP="009401B7">
      <w:pPr>
        <w:jc w:val="center"/>
      </w:pPr>
    </w:p>
    <w:p w:rsidR="003E4B19" w:rsidRPr="00050F04" w:rsidRDefault="003E4B19" w:rsidP="009401B7">
      <w:pPr>
        <w:jc w:val="center"/>
        <w:rPr>
          <w:b/>
          <w:szCs w:val="28"/>
        </w:rPr>
      </w:pPr>
      <w:r w:rsidRPr="00050F04">
        <w:rPr>
          <w:b/>
          <w:szCs w:val="28"/>
        </w:rPr>
        <w:t>Учебно-тематический план</w:t>
      </w:r>
    </w:p>
    <w:p w:rsidR="003E4B19" w:rsidRPr="00050F04" w:rsidRDefault="003E4B19" w:rsidP="009401B7">
      <w:pPr>
        <w:ind w:firstLine="480"/>
        <w:jc w:val="both"/>
        <w:rPr>
          <w:szCs w:val="28"/>
        </w:rPr>
      </w:pPr>
      <w:r w:rsidRPr="00050F04">
        <w:rPr>
          <w:szCs w:val="28"/>
        </w:rPr>
        <w:t>Тематическое планирование программы структурировано по разделам:</w:t>
      </w:r>
    </w:p>
    <w:p w:rsidR="003E4B19" w:rsidRPr="00050F04" w:rsidRDefault="003E4B19" w:rsidP="008A05FE">
      <w:pPr>
        <w:numPr>
          <w:ilvl w:val="0"/>
          <w:numId w:val="27"/>
        </w:numPr>
        <w:tabs>
          <w:tab w:val="left" w:pos="851"/>
        </w:tabs>
        <w:ind w:left="1134" w:hanging="567"/>
        <w:jc w:val="both"/>
        <w:rPr>
          <w:szCs w:val="28"/>
        </w:rPr>
      </w:pPr>
      <w:r w:rsidRPr="00050F04">
        <w:rPr>
          <w:szCs w:val="28"/>
        </w:rPr>
        <w:t>тележурналистика;</w:t>
      </w:r>
    </w:p>
    <w:p w:rsidR="003E4B19" w:rsidRPr="00050F04" w:rsidRDefault="003E4B19" w:rsidP="008A05FE">
      <w:pPr>
        <w:numPr>
          <w:ilvl w:val="0"/>
          <w:numId w:val="27"/>
        </w:numPr>
        <w:tabs>
          <w:tab w:val="left" w:pos="851"/>
        </w:tabs>
        <w:ind w:left="1134" w:hanging="567"/>
        <w:jc w:val="both"/>
        <w:rPr>
          <w:szCs w:val="28"/>
        </w:rPr>
      </w:pPr>
      <w:r w:rsidRPr="00050F04">
        <w:rPr>
          <w:szCs w:val="28"/>
        </w:rPr>
        <w:t>операторское мастерство и видеомонтаж;</w:t>
      </w:r>
    </w:p>
    <w:p w:rsidR="003E4B19" w:rsidRPr="00050F04" w:rsidRDefault="003E4B19" w:rsidP="008A05FE">
      <w:pPr>
        <w:numPr>
          <w:ilvl w:val="0"/>
          <w:numId w:val="27"/>
        </w:numPr>
        <w:tabs>
          <w:tab w:val="left" w:pos="851"/>
        </w:tabs>
        <w:ind w:left="1134" w:hanging="567"/>
        <w:jc w:val="both"/>
        <w:rPr>
          <w:szCs w:val="28"/>
        </w:rPr>
      </w:pPr>
      <w:r w:rsidRPr="00050F04">
        <w:rPr>
          <w:szCs w:val="28"/>
        </w:rPr>
        <w:t>работа с социальными сетями.</w:t>
      </w:r>
    </w:p>
    <w:p w:rsidR="003E4B19" w:rsidRPr="00994747" w:rsidRDefault="003E4B19" w:rsidP="009401B7">
      <w:pPr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252"/>
        <w:gridCol w:w="1134"/>
        <w:gridCol w:w="1134"/>
        <w:gridCol w:w="851"/>
        <w:gridCol w:w="1559"/>
      </w:tblGrid>
      <w:tr w:rsidR="00EA382C" w:rsidRPr="002C2B48" w:rsidTr="00EA382C">
        <w:trPr>
          <w:trHeight w:val="541"/>
        </w:trPr>
        <w:tc>
          <w:tcPr>
            <w:tcW w:w="846" w:type="dxa"/>
            <w:vMerge w:val="restart"/>
            <w:vAlign w:val="center"/>
          </w:tcPr>
          <w:p w:rsidR="00EA382C" w:rsidRPr="002C2B48" w:rsidRDefault="00EA382C" w:rsidP="008A05FE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2C2B4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252" w:type="dxa"/>
            <w:vMerge w:val="restart"/>
            <w:vAlign w:val="center"/>
          </w:tcPr>
          <w:p w:rsidR="00EA382C" w:rsidRPr="002C2B48" w:rsidRDefault="00EA382C" w:rsidP="008A05FE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2C2B48">
              <w:rPr>
                <w:b/>
                <w:bCs/>
                <w:sz w:val="22"/>
                <w:szCs w:val="22"/>
              </w:rPr>
              <w:t>Тематика занятий</w:t>
            </w:r>
          </w:p>
        </w:tc>
        <w:tc>
          <w:tcPr>
            <w:tcW w:w="3119" w:type="dxa"/>
            <w:gridSpan w:val="3"/>
            <w:vAlign w:val="center"/>
          </w:tcPr>
          <w:p w:rsidR="00EA382C" w:rsidRPr="002C2B48" w:rsidRDefault="00EA382C" w:rsidP="008A05FE">
            <w:pPr>
              <w:pStyle w:val="5"/>
              <w:numPr>
                <w:ilvl w:val="0"/>
                <w:numId w:val="0"/>
              </w:numPr>
              <w:spacing w:beforeLines="20" w:before="48" w:afterLines="20" w:after="48"/>
              <w:jc w:val="center"/>
              <w:rPr>
                <w:rFonts w:ascii="Times New Roman" w:hAnsi="Times New Roman"/>
                <w:b/>
                <w:szCs w:val="22"/>
              </w:rPr>
            </w:pPr>
            <w:r w:rsidRPr="002C2B48">
              <w:rPr>
                <w:rFonts w:ascii="Times New Roman" w:hAnsi="Times New Roman"/>
                <w:b/>
                <w:sz w:val="22"/>
                <w:szCs w:val="22"/>
              </w:rPr>
              <w:t>Количество учебных часов</w:t>
            </w:r>
          </w:p>
        </w:tc>
        <w:tc>
          <w:tcPr>
            <w:tcW w:w="1559" w:type="dxa"/>
            <w:vAlign w:val="center"/>
          </w:tcPr>
          <w:p w:rsidR="00EA382C" w:rsidRPr="00EA382C" w:rsidRDefault="00EA382C" w:rsidP="00EA382C">
            <w:pPr>
              <w:shd w:val="clear" w:color="auto" w:fill="FFFFFF"/>
              <w:spacing w:line="216" w:lineRule="auto"/>
              <w:contextualSpacing/>
              <w:jc w:val="center"/>
              <w:rPr>
                <w:b/>
                <w:color w:val="000000"/>
              </w:rPr>
            </w:pPr>
            <w:r w:rsidRPr="00EA382C">
              <w:rPr>
                <w:b/>
                <w:color w:val="000000"/>
              </w:rPr>
              <w:t>Формы аттестации/</w:t>
            </w:r>
          </w:p>
          <w:p w:rsidR="00EA382C" w:rsidRPr="00EA382C" w:rsidRDefault="00EA382C" w:rsidP="00EA382C">
            <w:pPr>
              <w:shd w:val="clear" w:color="auto" w:fill="FFFFFF"/>
              <w:spacing w:line="216" w:lineRule="auto"/>
              <w:contextualSpacing/>
              <w:jc w:val="center"/>
              <w:rPr>
                <w:b/>
                <w:color w:val="000000"/>
              </w:rPr>
            </w:pPr>
            <w:r w:rsidRPr="00EA382C">
              <w:rPr>
                <w:b/>
                <w:color w:val="000000"/>
              </w:rPr>
              <w:t>контроля</w:t>
            </w:r>
          </w:p>
        </w:tc>
      </w:tr>
      <w:tr w:rsidR="00EA382C" w:rsidRPr="002C2B48" w:rsidTr="00EA382C">
        <w:trPr>
          <w:trHeight w:val="285"/>
        </w:trPr>
        <w:tc>
          <w:tcPr>
            <w:tcW w:w="846" w:type="dxa"/>
            <w:vMerge/>
            <w:vAlign w:val="center"/>
          </w:tcPr>
          <w:p w:rsidR="00EA382C" w:rsidRPr="002C2B48" w:rsidRDefault="00EA382C" w:rsidP="008A05FE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vMerge/>
            <w:vAlign w:val="center"/>
          </w:tcPr>
          <w:p w:rsidR="00EA382C" w:rsidRPr="002C2B48" w:rsidRDefault="00EA382C" w:rsidP="008A05FE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A382C" w:rsidRPr="002C2B48" w:rsidRDefault="00EA382C" w:rsidP="008A05FE">
            <w:pPr>
              <w:pStyle w:val="5"/>
              <w:numPr>
                <w:ilvl w:val="0"/>
                <w:numId w:val="0"/>
              </w:numPr>
              <w:spacing w:beforeLines="20" w:before="48" w:afterLines="20" w:after="48"/>
              <w:jc w:val="center"/>
              <w:rPr>
                <w:rFonts w:ascii="Times New Roman" w:hAnsi="Times New Roman"/>
                <w:szCs w:val="22"/>
              </w:rPr>
            </w:pPr>
            <w:r w:rsidRPr="002C2B48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8A05FE">
            <w:pPr>
              <w:pStyle w:val="5"/>
              <w:numPr>
                <w:ilvl w:val="0"/>
                <w:numId w:val="0"/>
              </w:numPr>
              <w:spacing w:beforeLines="20" w:before="48" w:afterLines="20" w:after="48"/>
              <w:jc w:val="center"/>
              <w:rPr>
                <w:rFonts w:ascii="Times New Roman" w:hAnsi="Times New Roman"/>
                <w:szCs w:val="22"/>
              </w:rPr>
            </w:pPr>
            <w:r w:rsidRPr="002C2B48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8A05FE">
            <w:pPr>
              <w:pStyle w:val="5"/>
              <w:numPr>
                <w:ilvl w:val="0"/>
                <w:numId w:val="0"/>
              </w:numPr>
              <w:spacing w:beforeLines="20" w:before="48" w:afterLines="20" w:after="48"/>
              <w:ind w:left="-143"/>
              <w:jc w:val="center"/>
              <w:rPr>
                <w:rFonts w:ascii="Times New Roman" w:hAnsi="Times New Roman"/>
                <w:szCs w:val="22"/>
              </w:rPr>
            </w:pPr>
            <w:r w:rsidRPr="002C2B4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:rsidR="00EA382C" w:rsidRPr="002C2B48" w:rsidRDefault="00EA382C" w:rsidP="008A05FE">
            <w:pPr>
              <w:pStyle w:val="5"/>
              <w:numPr>
                <w:ilvl w:val="0"/>
                <w:numId w:val="0"/>
              </w:numPr>
              <w:spacing w:beforeLines="20" w:before="48" w:afterLines="20" w:after="48"/>
              <w:ind w:left="-14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382C" w:rsidRPr="002C2B48" w:rsidTr="00EA382C">
        <w:trPr>
          <w:trHeight w:val="285"/>
        </w:trPr>
        <w:tc>
          <w:tcPr>
            <w:tcW w:w="846" w:type="dxa"/>
            <w:vAlign w:val="center"/>
          </w:tcPr>
          <w:p w:rsidR="00EA382C" w:rsidRPr="002C2B48" w:rsidRDefault="00EA382C" w:rsidP="008A05FE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EA382C" w:rsidRPr="002C2B48" w:rsidRDefault="00EA382C" w:rsidP="008A05FE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2C2B48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8A05FE">
            <w:pPr>
              <w:pStyle w:val="5"/>
              <w:numPr>
                <w:ilvl w:val="0"/>
                <w:numId w:val="0"/>
              </w:numPr>
              <w:spacing w:beforeLines="20" w:before="48" w:afterLines="20" w:after="48"/>
              <w:jc w:val="center"/>
              <w:rPr>
                <w:rFonts w:ascii="Times New Roman" w:hAnsi="Times New Roman"/>
                <w:szCs w:val="22"/>
              </w:rPr>
            </w:pPr>
            <w:r w:rsidRPr="002C2B4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8A05FE">
            <w:pPr>
              <w:pStyle w:val="5"/>
              <w:numPr>
                <w:ilvl w:val="0"/>
                <w:numId w:val="0"/>
              </w:numPr>
              <w:spacing w:beforeLines="20" w:before="48" w:afterLines="20" w:after="4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A382C" w:rsidRPr="002C2B48" w:rsidRDefault="00EA382C" w:rsidP="008A05FE">
            <w:pPr>
              <w:pStyle w:val="5"/>
              <w:numPr>
                <w:ilvl w:val="0"/>
                <w:numId w:val="0"/>
              </w:numPr>
              <w:spacing w:beforeLines="20" w:before="48" w:afterLines="20" w:after="48"/>
              <w:ind w:left="-143"/>
              <w:jc w:val="center"/>
              <w:rPr>
                <w:rFonts w:ascii="Times New Roman" w:hAnsi="Times New Roman"/>
                <w:szCs w:val="22"/>
              </w:rPr>
            </w:pPr>
            <w:r w:rsidRPr="002C2B4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A382C" w:rsidRPr="002C2B48" w:rsidRDefault="00EA382C" w:rsidP="008A05FE">
            <w:pPr>
              <w:pStyle w:val="5"/>
              <w:numPr>
                <w:ilvl w:val="0"/>
                <w:numId w:val="0"/>
              </w:numPr>
              <w:spacing w:beforeLines="20" w:before="48" w:afterLines="20" w:after="48"/>
              <w:ind w:left="-14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382C" w:rsidRPr="002C2B48" w:rsidTr="00EA382C">
        <w:trPr>
          <w:trHeight w:val="285"/>
        </w:trPr>
        <w:tc>
          <w:tcPr>
            <w:tcW w:w="846" w:type="dxa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EA382C" w:rsidRPr="002C2B48" w:rsidRDefault="00EA382C" w:rsidP="00CC21CF">
            <w:pPr>
              <w:pStyle w:val="5"/>
              <w:numPr>
                <w:ilvl w:val="0"/>
                <w:numId w:val="0"/>
              </w:numPr>
              <w:spacing w:beforeLines="20" w:before="48" w:afterLines="20" w:after="4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EA382C" w:rsidRPr="002C2B48" w:rsidRDefault="00EA382C" w:rsidP="00CC21CF">
            <w:pPr>
              <w:pStyle w:val="5"/>
              <w:numPr>
                <w:ilvl w:val="0"/>
                <w:numId w:val="0"/>
              </w:numPr>
              <w:spacing w:beforeLines="20" w:before="48" w:afterLines="20" w:after="4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1" w:type="dxa"/>
          </w:tcPr>
          <w:p w:rsidR="00EA382C" w:rsidRPr="002C2B48" w:rsidRDefault="00EA382C" w:rsidP="00CC21CF">
            <w:pPr>
              <w:pStyle w:val="5"/>
              <w:numPr>
                <w:ilvl w:val="0"/>
                <w:numId w:val="0"/>
              </w:numPr>
              <w:spacing w:beforeLines="20" w:before="48" w:afterLines="20" w:after="48"/>
              <w:ind w:left="-143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EA382C" w:rsidRPr="002C2B48" w:rsidRDefault="00EA382C" w:rsidP="00CC21CF">
            <w:pPr>
              <w:pStyle w:val="5"/>
              <w:numPr>
                <w:ilvl w:val="0"/>
                <w:numId w:val="0"/>
              </w:numPr>
              <w:spacing w:beforeLines="20" w:before="48" w:afterLines="20" w:after="48"/>
              <w:ind w:left="-143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A382C" w:rsidRPr="002C2B48" w:rsidTr="00EA382C">
        <w:tc>
          <w:tcPr>
            <w:tcW w:w="7366" w:type="dxa"/>
            <w:gridSpan w:val="4"/>
            <w:vAlign w:val="center"/>
          </w:tcPr>
          <w:p w:rsidR="00EA382C" w:rsidRPr="002C2B48" w:rsidRDefault="00EA382C" w:rsidP="008A05FE">
            <w:pPr>
              <w:spacing w:beforeLines="20" w:before="48" w:afterLines="20" w:after="48"/>
              <w:jc w:val="center"/>
            </w:pPr>
            <w:bookmarkStart w:id="1" w:name="_Hlk177318664"/>
            <w:r w:rsidRPr="002C2B48">
              <w:rPr>
                <w:b/>
                <w:sz w:val="22"/>
                <w:szCs w:val="22"/>
              </w:rPr>
              <w:t>Модуль 1. Работа с социальными сетями</w:t>
            </w:r>
          </w:p>
        </w:tc>
        <w:tc>
          <w:tcPr>
            <w:tcW w:w="851" w:type="dxa"/>
            <w:vAlign w:val="center"/>
          </w:tcPr>
          <w:p w:rsidR="00EA382C" w:rsidRPr="002C2B48" w:rsidRDefault="00354470" w:rsidP="00CC21CF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559" w:type="dxa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846" w:type="dxa"/>
            <w:vAlign w:val="center"/>
          </w:tcPr>
          <w:p w:rsidR="00EA382C" w:rsidRPr="002C2B48" w:rsidRDefault="00EA382C" w:rsidP="008A05FE">
            <w:pPr>
              <w:pStyle w:val="ae"/>
              <w:numPr>
                <w:ilvl w:val="0"/>
                <w:numId w:val="16"/>
              </w:num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16</w:t>
            </w:r>
          </w:p>
        </w:tc>
        <w:tc>
          <w:tcPr>
            <w:tcW w:w="4252" w:type="dxa"/>
            <w:vAlign w:val="center"/>
          </w:tcPr>
          <w:p w:rsidR="00EA382C" w:rsidRPr="002C2B48" w:rsidRDefault="00EA382C" w:rsidP="008A05FE">
            <w:r w:rsidRPr="002C2B48">
              <w:rPr>
                <w:sz w:val="22"/>
                <w:szCs w:val="22"/>
              </w:rPr>
              <w:t>Тема 1. Социальные сети.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</w:p>
        </w:tc>
        <w:tc>
          <w:tcPr>
            <w:tcW w:w="851" w:type="dxa"/>
            <w:vAlign w:val="center"/>
          </w:tcPr>
          <w:p w:rsidR="00EA382C" w:rsidRPr="002C2B48" w:rsidRDefault="00EA382C" w:rsidP="00D70377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EA382C" w:rsidRPr="002C2B48" w:rsidRDefault="00EA382C" w:rsidP="00D70377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846" w:type="dxa"/>
            <w:vAlign w:val="center"/>
          </w:tcPr>
          <w:p w:rsidR="00EA382C" w:rsidRPr="002C2B48" w:rsidRDefault="00EA382C" w:rsidP="008A05FE">
            <w:pPr>
              <w:pStyle w:val="ae"/>
              <w:numPr>
                <w:ilvl w:val="0"/>
                <w:numId w:val="16"/>
              </w:num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17</w:t>
            </w:r>
          </w:p>
        </w:tc>
        <w:tc>
          <w:tcPr>
            <w:tcW w:w="4252" w:type="dxa"/>
            <w:vAlign w:val="center"/>
          </w:tcPr>
          <w:p w:rsidR="00EA382C" w:rsidRPr="002C2B48" w:rsidRDefault="00EA382C" w:rsidP="008A05FE">
            <w:r w:rsidRPr="002C2B48">
              <w:rPr>
                <w:sz w:val="22"/>
                <w:szCs w:val="22"/>
              </w:rPr>
              <w:t>Тема 2. Ведение страниц в социальных сетях.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A382C" w:rsidRPr="002C2B48" w:rsidRDefault="00354470" w:rsidP="00CC21CF">
            <w:pPr>
              <w:spacing w:beforeLines="20" w:before="48" w:afterLines="20" w:after="48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EA382C" w:rsidRPr="002C2B48" w:rsidRDefault="00354470" w:rsidP="00D70377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</w:tcPr>
          <w:p w:rsidR="00EA382C" w:rsidRPr="002C2B48" w:rsidRDefault="00EA382C" w:rsidP="00D70377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846" w:type="dxa"/>
            <w:vAlign w:val="center"/>
          </w:tcPr>
          <w:p w:rsidR="00EA382C" w:rsidRPr="002C2B48" w:rsidRDefault="00EA382C" w:rsidP="008A05FE">
            <w:pPr>
              <w:pStyle w:val="ae"/>
              <w:numPr>
                <w:ilvl w:val="0"/>
                <w:numId w:val="16"/>
              </w:num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18</w:t>
            </w:r>
          </w:p>
        </w:tc>
        <w:tc>
          <w:tcPr>
            <w:tcW w:w="4252" w:type="dxa"/>
            <w:vAlign w:val="center"/>
          </w:tcPr>
          <w:p w:rsidR="00EA382C" w:rsidRPr="002C2B48" w:rsidRDefault="00EA382C" w:rsidP="008A05FE">
            <w:r w:rsidRPr="002C2B48">
              <w:rPr>
                <w:sz w:val="22"/>
                <w:szCs w:val="22"/>
              </w:rPr>
              <w:t xml:space="preserve">Тема 3. </w:t>
            </w:r>
            <w:r w:rsidRPr="002C2B48">
              <w:rPr>
                <w:sz w:val="22"/>
                <w:szCs w:val="22"/>
                <w:lang w:val="en-US"/>
              </w:rPr>
              <w:t>SMM</w:t>
            </w:r>
            <w:r w:rsidRPr="002C2B48">
              <w:rPr>
                <w:sz w:val="22"/>
                <w:szCs w:val="22"/>
              </w:rPr>
              <w:t xml:space="preserve"> и стиль ведения социальных сетей.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</w:p>
        </w:tc>
        <w:tc>
          <w:tcPr>
            <w:tcW w:w="851" w:type="dxa"/>
            <w:vAlign w:val="center"/>
          </w:tcPr>
          <w:p w:rsidR="00EA382C" w:rsidRPr="002C2B48" w:rsidRDefault="00EA382C" w:rsidP="00D70377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A382C" w:rsidRPr="002C2B48" w:rsidRDefault="00EA382C" w:rsidP="00D70377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846" w:type="dxa"/>
            <w:vAlign w:val="center"/>
          </w:tcPr>
          <w:p w:rsidR="00EA382C" w:rsidRPr="002C2B48" w:rsidRDefault="00EA382C" w:rsidP="008A05FE">
            <w:pPr>
              <w:pStyle w:val="ae"/>
              <w:numPr>
                <w:ilvl w:val="0"/>
                <w:numId w:val="16"/>
              </w:num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19</w:t>
            </w:r>
          </w:p>
        </w:tc>
        <w:tc>
          <w:tcPr>
            <w:tcW w:w="4252" w:type="dxa"/>
            <w:vAlign w:val="center"/>
          </w:tcPr>
          <w:p w:rsidR="00EA382C" w:rsidRPr="002C2B48" w:rsidRDefault="00EA382C" w:rsidP="008A05FE">
            <w:r w:rsidRPr="002C2B48">
              <w:rPr>
                <w:sz w:val="22"/>
                <w:szCs w:val="22"/>
              </w:rPr>
              <w:t>Тема 4. Создание репортажей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D70377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A382C" w:rsidRPr="002C2B48" w:rsidRDefault="00EA382C" w:rsidP="00D70377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7366" w:type="dxa"/>
            <w:gridSpan w:val="4"/>
          </w:tcPr>
          <w:p w:rsidR="00EA382C" w:rsidRPr="002C2B48" w:rsidRDefault="00EA382C" w:rsidP="00CC21CF">
            <w:pPr>
              <w:pStyle w:val="ae"/>
              <w:spacing w:beforeLines="20" w:before="48" w:afterLines="20" w:after="48"/>
              <w:ind w:right="-251"/>
              <w:jc w:val="center"/>
            </w:pPr>
            <w:r w:rsidRPr="002C2B48">
              <w:rPr>
                <w:b/>
                <w:sz w:val="22"/>
                <w:szCs w:val="22"/>
              </w:rPr>
              <w:t>Модуль 2. Тележурналистика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/>
                <w:lang w:val="en-US"/>
              </w:rPr>
            </w:pPr>
            <w:r w:rsidRPr="002C2B48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559" w:type="dxa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846" w:type="dxa"/>
          </w:tcPr>
          <w:p w:rsidR="00EA382C" w:rsidRPr="002C2B48" w:rsidRDefault="00EA382C" w:rsidP="00CC21CF">
            <w:pPr>
              <w:pStyle w:val="ae"/>
              <w:numPr>
                <w:ilvl w:val="0"/>
                <w:numId w:val="16"/>
              </w:num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EA382C" w:rsidRPr="002C2B48" w:rsidRDefault="00EA382C" w:rsidP="003746FF">
            <w:r w:rsidRPr="002C2B48">
              <w:rPr>
                <w:sz w:val="22"/>
                <w:szCs w:val="22"/>
              </w:rPr>
              <w:t>Тема 1. Знакомство с тележурналистикой.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3746FF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EA382C" w:rsidRPr="002C2B48" w:rsidRDefault="00EA382C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846" w:type="dxa"/>
          </w:tcPr>
          <w:p w:rsidR="00EA382C" w:rsidRPr="002C2B48" w:rsidRDefault="00EA382C" w:rsidP="00CC21CF">
            <w:pPr>
              <w:pStyle w:val="ae"/>
              <w:numPr>
                <w:ilvl w:val="0"/>
                <w:numId w:val="16"/>
              </w:num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EA382C" w:rsidRPr="002C2B48" w:rsidRDefault="00EA382C" w:rsidP="003746FF">
            <w:r w:rsidRPr="002C2B48">
              <w:rPr>
                <w:sz w:val="22"/>
                <w:szCs w:val="22"/>
              </w:rPr>
              <w:t>Тема 2. Телевизионный сюжет.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3746FF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EA382C" w:rsidRPr="002C2B48" w:rsidRDefault="00EA382C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846" w:type="dxa"/>
          </w:tcPr>
          <w:p w:rsidR="00EA382C" w:rsidRPr="002C2B48" w:rsidRDefault="00EA382C" w:rsidP="00CC21CF">
            <w:pPr>
              <w:pStyle w:val="ae"/>
              <w:numPr>
                <w:ilvl w:val="0"/>
                <w:numId w:val="16"/>
              </w:num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EA382C" w:rsidRPr="002C2B48" w:rsidRDefault="00EA382C" w:rsidP="003746FF">
            <w:r w:rsidRPr="002C2B48">
              <w:rPr>
                <w:sz w:val="22"/>
                <w:szCs w:val="22"/>
              </w:rPr>
              <w:t>Тема 3. Новости и блоги.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3746FF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EA382C" w:rsidRPr="002C2B48" w:rsidRDefault="00EA382C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846" w:type="dxa"/>
          </w:tcPr>
          <w:p w:rsidR="00EA382C" w:rsidRPr="002C2B48" w:rsidRDefault="00EA382C" w:rsidP="00CC21CF">
            <w:pPr>
              <w:pStyle w:val="ae"/>
              <w:numPr>
                <w:ilvl w:val="0"/>
                <w:numId w:val="16"/>
              </w:numPr>
              <w:tabs>
                <w:tab w:val="num" w:pos="360"/>
              </w:tabs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EA382C" w:rsidRPr="002C2B48" w:rsidRDefault="00EA382C" w:rsidP="003746FF">
            <w:r w:rsidRPr="002C2B48">
              <w:rPr>
                <w:sz w:val="22"/>
                <w:szCs w:val="22"/>
              </w:rPr>
              <w:t>Тема 4. Интервью.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3746FF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A382C" w:rsidRPr="002C2B48" w:rsidRDefault="00EA382C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846" w:type="dxa"/>
          </w:tcPr>
          <w:p w:rsidR="00EA382C" w:rsidRPr="002C2B48" w:rsidRDefault="00EA382C" w:rsidP="00CC21CF">
            <w:pPr>
              <w:pStyle w:val="ae"/>
              <w:numPr>
                <w:ilvl w:val="0"/>
                <w:numId w:val="16"/>
              </w:numPr>
              <w:tabs>
                <w:tab w:val="num" w:pos="360"/>
              </w:tabs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</w:tcPr>
          <w:p w:rsidR="00EA382C" w:rsidRPr="002C2B48" w:rsidRDefault="00EA382C" w:rsidP="003746FF">
            <w:r w:rsidRPr="002C2B48">
              <w:rPr>
                <w:sz w:val="22"/>
                <w:szCs w:val="22"/>
              </w:rPr>
              <w:t>Тема 5. Фоторепортаж.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3746FF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A382C" w:rsidRPr="002C2B48" w:rsidRDefault="00EA382C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846" w:type="dxa"/>
          </w:tcPr>
          <w:p w:rsidR="00EA382C" w:rsidRPr="002C2B48" w:rsidRDefault="00EA382C" w:rsidP="00CC21CF">
            <w:pPr>
              <w:pStyle w:val="ae"/>
              <w:numPr>
                <w:ilvl w:val="0"/>
                <w:numId w:val="16"/>
              </w:numPr>
              <w:tabs>
                <w:tab w:val="num" w:pos="360"/>
              </w:tabs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</w:tcPr>
          <w:p w:rsidR="00EA382C" w:rsidRPr="002C2B48" w:rsidRDefault="00EA382C" w:rsidP="003746FF">
            <w:r w:rsidRPr="002C2B48">
              <w:rPr>
                <w:sz w:val="22"/>
                <w:szCs w:val="22"/>
              </w:rPr>
              <w:t>Тема 6. Фотокамера.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3746FF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A382C" w:rsidRPr="002C2B48" w:rsidRDefault="00EA382C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846" w:type="dxa"/>
          </w:tcPr>
          <w:p w:rsidR="00EA382C" w:rsidRPr="002C2B48" w:rsidRDefault="00EA382C" w:rsidP="00CC21CF">
            <w:pPr>
              <w:pStyle w:val="ae"/>
              <w:numPr>
                <w:ilvl w:val="0"/>
                <w:numId w:val="16"/>
              </w:numPr>
              <w:tabs>
                <w:tab w:val="num" w:pos="360"/>
              </w:tabs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7</w:t>
            </w:r>
          </w:p>
        </w:tc>
        <w:tc>
          <w:tcPr>
            <w:tcW w:w="4252" w:type="dxa"/>
          </w:tcPr>
          <w:p w:rsidR="00EA382C" w:rsidRPr="002C2B48" w:rsidRDefault="00EA382C" w:rsidP="002F44CB">
            <w:r w:rsidRPr="002C2B48">
              <w:rPr>
                <w:color w:val="000000"/>
                <w:sz w:val="22"/>
                <w:szCs w:val="22"/>
                <w:shd w:val="clear" w:color="auto" w:fill="FFFFFF"/>
              </w:rPr>
              <w:t>Тема 7. Экспозиция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3746FF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EA382C" w:rsidRPr="002C2B48" w:rsidRDefault="00EA382C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846" w:type="dxa"/>
          </w:tcPr>
          <w:p w:rsidR="00EA382C" w:rsidRPr="002C2B48" w:rsidRDefault="00EA382C" w:rsidP="00CC21CF">
            <w:pPr>
              <w:pStyle w:val="ae"/>
              <w:numPr>
                <w:ilvl w:val="0"/>
                <w:numId w:val="16"/>
              </w:numPr>
              <w:tabs>
                <w:tab w:val="num" w:pos="360"/>
              </w:tabs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8</w:t>
            </w:r>
          </w:p>
        </w:tc>
        <w:tc>
          <w:tcPr>
            <w:tcW w:w="4252" w:type="dxa"/>
          </w:tcPr>
          <w:p w:rsidR="00EA382C" w:rsidRPr="002C2B48" w:rsidRDefault="00EA382C" w:rsidP="002F44CB">
            <w:pPr>
              <w:rPr>
                <w:color w:val="000000"/>
                <w:shd w:val="clear" w:color="auto" w:fill="FFFFFF"/>
              </w:rPr>
            </w:pPr>
            <w:r w:rsidRPr="002C2B48">
              <w:rPr>
                <w:color w:val="000000"/>
                <w:sz w:val="22"/>
                <w:szCs w:val="22"/>
                <w:shd w:val="clear" w:color="auto" w:fill="FFFFFF"/>
              </w:rPr>
              <w:t>Тема 8. Выпуск теленовостей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3746FF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A382C" w:rsidRPr="002C2B48" w:rsidRDefault="00EA382C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7366" w:type="dxa"/>
            <w:gridSpan w:val="4"/>
          </w:tcPr>
          <w:p w:rsidR="00EA382C" w:rsidRPr="002C2B48" w:rsidRDefault="00EA382C" w:rsidP="00CC21CF">
            <w:pPr>
              <w:pStyle w:val="ae"/>
              <w:spacing w:beforeLines="20" w:before="48" w:afterLines="20" w:after="48"/>
              <w:jc w:val="center"/>
            </w:pPr>
            <w:r w:rsidRPr="002C2B48">
              <w:rPr>
                <w:b/>
                <w:sz w:val="22"/>
                <w:szCs w:val="22"/>
              </w:rPr>
              <w:t>Модуль 3. Операторское мастерство и видеомонтаж</w:t>
            </w:r>
          </w:p>
        </w:tc>
        <w:tc>
          <w:tcPr>
            <w:tcW w:w="851" w:type="dxa"/>
            <w:vAlign w:val="center"/>
          </w:tcPr>
          <w:p w:rsidR="00EA382C" w:rsidRPr="002C2B48" w:rsidRDefault="00354470" w:rsidP="00CC21CF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559" w:type="dxa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846" w:type="dxa"/>
            <w:vAlign w:val="center"/>
          </w:tcPr>
          <w:p w:rsidR="00EA382C" w:rsidRPr="002C2B48" w:rsidRDefault="00EA382C" w:rsidP="00EA382C">
            <w:pPr>
              <w:pStyle w:val="ae"/>
              <w:numPr>
                <w:ilvl w:val="0"/>
                <w:numId w:val="16"/>
              </w:num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9</w:t>
            </w:r>
          </w:p>
        </w:tc>
        <w:tc>
          <w:tcPr>
            <w:tcW w:w="4252" w:type="dxa"/>
            <w:vAlign w:val="center"/>
          </w:tcPr>
          <w:p w:rsidR="00EA382C" w:rsidRPr="002C2B48" w:rsidRDefault="00EA382C" w:rsidP="00EA382C">
            <w:r w:rsidRPr="002C2B48">
              <w:rPr>
                <w:sz w:val="22"/>
                <w:szCs w:val="22"/>
              </w:rPr>
              <w:t>Тема 9. Видеокамера.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3746FF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A382C" w:rsidRPr="002C2B48" w:rsidRDefault="00EA382C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rPr>
          <w:trHeight w:val="398"/>
        </w:trPr>
        <w:tc>
          <w:tcPr>
            <w:tcW w:w="846" w:type="dxa"/>
            <w:vAlign w:val="center"/>
          </w:tcPr>
          <w:p w:rsidR="00EA382C" w:rsidRPr="002C2B48" w:rsidRDefault="00EA382C" w:rsidP="00EA382C">
            <w:pPr>
              <w:pStyle w:val="ae"/>
              <w:numPr>
                <w:ilvl w:val="0"/>
                <w:numId w:val="16"/>
              </w:num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10</w:t>
            </w:r>
          </w:p>
        </w:tc>
        <w:tc>
          <w:tcPr>
            <w:tcW w:w="4252" w:type="dxa"/>
            <w:vAlign w:val="center"/>
          </w:tcPr>
          <w:p w:rsidR="00EA382C" w:rsidRPr="002C2B48" w:rsidRDefault="00EA382C" w:rsidP="00EA382C">
            <w:r w:rsidRPr="002C2B48">
              <w:rPr>
                <w:sz w:val="22"/>
                <w:szCs w:val="22"/>
              </w:rPr>
              <w:t>Тема 10. Видеоряд.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3746FF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EA382C" w:rsidRPr="002C2B48" w:rsidRDefault="00EA382C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846" w:type="dxa"/>
            <w:vAlign w:val="center"/>
          </w:tcPr>
          <w:p w:rsidR="00EA382C" w:rsidRPr="002C2B48" w:rsidRDefault="00EA382C" w:rsidP="00EA382C">
            <w:pPr>
              <w:pStyle w:val="ae"/>
              <w:numPr>
                <w:ilvl w:val="0"/>
                <w:numId w:val="16"/>
              </w:num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11</w:t>
            </w:r>
          </w:p>
        </w:tc>
        <w:tc>
          <w:tcPr>
            <w:tcW w:w="4252" w:type="dxa"/>
            <w:vAlign w:val="center"/>
          </w:tcPr>
          <w:p w:rsidR="00EA382C" w:rsidRPr="002C2B48" w:rsidRDefault="00EA382C" w:rsidP="00EA382C">
            <w:r w:rsidRPr="002C2B48">
              <w:rPr>
                <w:sz w:val="22"/>
                <w:szCs w:val="22"/>
              </w:rPr>
              <w:t>Тема 11. Композиция кадра.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3746FF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A382C" w:rsidRPr="002C2B48" w:rsidRDefault="00EA382C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rPr>
          <w:trHeight w:val="558"/>
        </w:trPr>
        <w:tc>
          <w:tcPr>
            <w:tcW w:w="846" w:type="dxa"/>
            <w:vAlign w:val="center"/>
          </w:tcPr>
          <w:p w:rsidR="00EA382C" w:rsidRPr="002C2B48" w:rsidRDefault="00EA382C" w:rsidP="00EA382C">
            <w:pPr>
              <w:pStyle w:val="ae"/>
              <w:numPr>
                <w:ilvl w:val="0"/>
                <w:numId w:val="16"/>
              </w:num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252" w:type="dxa"/>
            <w:vAlign w:val="center"/>
          </w:tcPr>
          <w:p w:rsidR="00EA382C" w:rsidRPr="002C2B48" w:rsidRDefault="00EA382C" w:rsidP="00EA382C">
            <w:r w:rsidRPr="002C2B48">
              <w:rPr>
                <w:sz w:val="22"/>
                <w:szCs w:val="22"/>
              </w:rPr>
              <w:t>Тема 12. Съемка видеосюжета.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A382C" w:rsidRPr="002C2B48" w:rsidRDefault="00354470" w:rsidP="00CC21CF">
            <w:pPr>
              <w:spacing w:beforeLines="20" w:before="48" w:afterLines="20" w:after="48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EA382C" w:rsidRPr="002C2B48" w:rsidRDefault="00354470" w:rsidP="003746FF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EA382C" w:rsidRPr="002C2B48" w:rsidRDefault="00EA382C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EA382C">
        <w:tc>
          <w:tcPr>
            <w:tcW w:w="846" w:type="dxa"/>
            <w:vAlign w:val="center"/>
          </w:tcPr>
          <w:p w:rsidR="00EA382C" w:rsidRPr="002C2B48" w:rsidRDefault="00EA382C" w:rsidP="00EA382C">
            <w:pPr>
              <w:pStyle w:val="ae"/>
              <w:numPr>
                <w:ilvl w:val="0"/>
                <w:numId w:val="16"/>
              </w:num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13</w:t>
            </w:r>
          </w:p>
        </w:tc>
        <w:tc>
          <w:tcPr>
            <w:tcW w:w="4252" w:type="dxa"/>
            <w:vAlign w:val="center"/>
          </w:tcPr>
          <w:p w:rsidR="00EA382C" w:rsidRPr="002C2B48" w:rsidRDefault="00EA382C" w:rsidP="00EA382C">
            <w:r w:rsidRPr="002C2B48">
              <w:rPr>
                <w:sz w:val="22"/>
                <w:szCs w:val="22"/>
              </w:rPr>
              <w:t>Тема 13. Монтажный план сюжета.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3746FF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EA382C" w:rsidRPr="002C2B48" w:rsidRDefault="00EA382C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354470">
        <w:tc>
          <w:tcPr>
            <w:tcW w:w="846" w:type="dxa"/>
            <w:vAlign w:val="center"/>
          </w:tcPr>
          <w:p w:rsidR="00EA382C" w:rsidRPr="002C2B48" w:rsidRDefault="00EA382C" w:rsidP="00354470">
            <w:pPr>
              <w:pStyle w:val="ae"/>
              <w:numPr>
                <w:ilvl w:val="0"/>
                <w:numId w:val="16"/>
              </w:num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14</w:t>
            </w:r>
          </w:p>
        </w:tc>
        <w:tc>
          <w:tcPr>
            <w:tcW w:w="4252" w:type="dxa"/>
            <w:vAlign w:val="center"/>
          </w:tcPr>
          <w:p w:rsidR="00EA382C" w:rsidRPr="002C2B48" w:rsidRDefault="00EA382C" w:rsidP="00354470">
            <w:r w:rsidRPr="002C2B48">
              <w:rPr>
                <w:sz w:val="22"/>
                <w:szCs w:val="22"/>
              </w:rPr>
              <w:t>Тема 14. Программа видеомонтажа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3746FF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A382C" w:rsidRPr="002C2B48" w:rsidRDefault="00EA382C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A382C" w:rsidRPr="002C2B48" w:rsidTr="00354470">
        <w:tc>
          <w:tcPr>
            <w:tcW w:w="846" w:type="dxa"/>
            <w:vAlign w:val="center"/>
          </w:tcPr>
          <w:p w:rsidR="00EA382C" w:rsidRPr="002C2B48" w:rsidRDefault="00EA382C" w:rsidP="00354470">
            <w:pPr>
              <w:pStyle w:val="ae"/>
              <w:numPr>
                <w:ilvl w:val="0"/>
                <w:numId w:val="16"/>
              </w:num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15</w:t>
            </w:r>
          </w:p>
        </w:tc>
        <w:tc>
          <w:tcPr>
            <w:tcW w:w="4252" w:type="dxa"/>
            <w:vAlign w:val="center"/>
          </w:tcPr>
          <w:p w:rsidR="00EA382C" w:rsidRPr="002C2B48" w:rsidRDefault="00EA382C" w:rsidP="00354470">
            <w:r w:rsidRPr="002C2B48">
              <w:rPr>
                <w:sz w:val="22"/>
                <w:szCs w:val="22"/>
              </w:rPr>
              <w:t xml:space="preserve">Тема 15. Создание </w:t>
            </w:r>
            <w:proofErr w:type="spellStart"/>
            <w:r w:rsidRPr="002C2B48">
              <w:rPr>
                <w:sz w:val="22"/>
                <w:szCs w:val="22"/>
              </w:rPr>
              <w:t>видеоблога</w:t>
            </w:r>
            <w:proofErr w:type="spellEnd"/>
            <w:r w:rsidRPr="002C2B4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Cs/>
              </w:rPr>
            </w:pPr>
            <w:r w:rsidRPr="002C2B4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</w:pPr>
            <w:r w:rsidRPr="002C2B48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EA382C" w:rsidRPr="002C2B48" w:rsidRDefault="00EA382C" w:rsidP="003746FF">
            <w:pPr>
              <w:spacing w:before="20" w:after="20"/>
              <w:jc w:val="center"/>
            </w:pPr>
            <w:r w:rsidRPr="002C2B48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EA382C" w:rsidRPr="002C2B48" w:rsidRDefault="00EA382C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354470" w:rsidRPr="002C2B48" w:rsidTr="00EA382C">
        <w:tc>
          <w:tcPr>
            <w:tcW w:w="846" w:type="dxa"/>
          </w:tcPr>
          <w:p w:rsidR="00354470" w:rsidRPr="002C2B48" w:rsidRDefault="00354470" w:rsidP="00CC21CF">
            <w:pPr>
              <w:pStyle w:val="ae"/>
              <w:numPr>
                <w:ilvl w:val="0"/>
                <w:numId w:val="16"/>
              </w:num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354470" w:rsidRPr="002C2B48" w:rsidRDefault="00354470" w:rsidP="002F4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:rsidR="00354470" w:rsidRPr="002C2B48" w:rsidRDefault="00354470" w:rsidP="00CC21CF">
            <w:pPr>
              <w:spacing w:beforeLines="20" w:before="48" w:afterLines="20" w:after="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54470" w:rsidRPr="002C2B48" w:rsidRDefault="00354470" w:rsidP="00CC21CF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54470" w:rsidRPr="002C2B48" w:rsidRDefault="00354470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54470" w:rsidRPr="002C2B48" w:rsidRDefault="00354470" w:rsidP="003746F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bookmarkEnd w:id="1"/>
      <w:tr w:rsidR="00EA382C" w:rsidRPr="002C2B48" w:rsidTr="00EA382C">
        <w:tc>
          <w:tcPr>
            <w:tcW w:w="7366" w:type="dxa"/>
            <w:gridSpan w:val="4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/>
              </w:rPr>
            </w:pPr>
            <w:r w:rsidRPr="002C2B48">
              <w:rPr>
                <w:b/>
                <w:sz w:val="22"/>
                <w:szCs w:val="22"/>
              </w:rPr>
              <w:t>ВСЕГО ЗА УЧЕБНЫЙ ГОД</w:t>
            </w:r>
          </w:p>
        </w:tc>
        <w:tc>
          <w:tcPr>
            <w:tcW w:w="851" w:type="dxa"/>
          </w:tcPr>
          <w:p w:rsidR="00EA382C" w:rsidRPr="002C2B48" w:rsidRDefault="00EA382C" w:rsidP="00354470">
            <w:pPr>
              <w:spacing w:beforeLines="20" w:before="48" w:afterLines="20" w:after="48"/>
              <w:jc w:val="center"/>
              <w:rPr>
                <w:b/>
              </w:rPr>
            </w:pPr>
            <w:r w:rsidRPr="00EA382C">
              <w:rPr>
                <w:b/>
                <w:color w:val="FF0000"/>
                <w:sz w:val="22"/>
                <w:szCs w:val="22"/>
              </w:rPr>
              <w:t>1</w:t>
            </w:r>
            <w:r w:rsidR="00354470">
              <w:rPr>
                <w:b/>
                <w:color w:val="FF0000"/>
                <w:sz w:val="22"/>
                <w:szCs w:val="22"/>
              </w:rPr>
              <w:t>44</w:t>
            </w:r>
          </w:p>
        </w:tc>
        <w:tc>
          <w:tcPr>
            <w:tcW w:w="1559" w:type="dxa"/>
          </w:tcPr>
          <w:p w:rsidR="00EA382C" w:rsidRPr="002C2B48" w:rsidRDefault="00EA382C" w:rsidP="00CC21CF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E4B19" w:rsidRDefault="003E4B19" w:rsidP="00FF0B79">
      <w:pPr>
        <w:jc w:val="center"/>
        <w:rPr>
          <w:b/>
          <w:sz w:val="28"/>
          <w:szCs w:val="28"/>
        </w:rPr>
      </w:pPr>
    </w:p>
    <w:p w:rsidR="003E4B19" w:rsidRDefault="003E4B1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4B19" w:rsidRDefault="003E4B19" w:rsidP="00FF0B79">
      <w:pPr>
        <w:jc w:val="center"/>
        <w:rPr>
          <w:b/>
        </w:rPr>
      </w:pPr>
      <w:r w:rsidRPr="007706B1">
        <w:rPr>
          <w:b/>
        </w:rPr>
        <w:lastRenderedPageBreak/>
        <w:t>Содержание программы</w:t>
      </w:r>
    </w:p>
    <w:p w:rsidR="00354470" w:rsidRDefault="00354470" w:rsidP="00FF0B79">
      <w:pPr>
        <w:jc w:val="center"/>
        <w:rPr>
          <w:b/>
        </w:rPr>
      </w:pPr>
    </w:p>
    <w:p w:rsidR="00354470" w:rsidRPr="00354470" w:rsidRDefault="00354470" w:rsidP="00E411EE">
      <w:pPr>
        <w:pStyle w:val="ae"/>
        <w:numPr>
          <w:ilvl w:val="0"/>
          <w:numId w:val="32"/>
        </w:numPr>
        <w:tabs>
          <w:tab w:val="left" w:pos="284"/>
          <w:tab w:val="left" w:pos="993"/>
        </w:tabs>
        <w:ind w:left="0" w:firstLine="709"/>
        <w:jc w:val="both"/>
        <w:rPr>
          <w:b/>
        </w:rPr>
      </w:pPr>
      <w:r w:rsidRPr="00E411EE">
        <w:rPr>
          <w:b/>
        </w:rPr>
        <w:t>Введение.</w:t>
      </w:r>
      <w:r w:rsidRPr="007706B1">
        <w:t xml:space="preserve"> Знакомство </w:t>
      </w:r>
      <w:r>
        <w:t>с обучающимися</w:t>
      </w:r>
      <w:r w:rsidRPr="007706B1">
        <w:t xml:space="preserve">. ТБ в </w:t>
      </w:r>
      <w:r>
        <w:t>аудитории.</w:t>
      </w:r>
    </w:p>
    <w:p w:rsidR="00354470" w:rsidRDefault="00354470" w:rsidP="00E411EE">
      <w:pPr>
        <w:pStyle w:val="ae"/>
        <w:numPr>
          <w:ilvl w:val="0"/>
          <w:numId w:val="32"/>
        </w:numPr>
        <w:tabs>
          <w:tab w:val="left" w:pos="284"/>
          <w:tab w:val="left" w:pos="993"/>
        </w:tabs>
        <w:ind w:left="0" w:firstLine="709"/>
        <w:jc w:val="both"/>
        <w:rPr>
          <w:b/>
        </w:rPr>
      </w:pPr>
      <w:r w:rsidRPr="00806F6D">
        <w:rPr>
          <w:b/>
        </w:rPr>
        <w:t>Работа с социальными сетями</w:t>
      </w:r>
    </w:p>
    <w:p w:rsidR="00354470" w:rsidRDefault="00354470" w:rsidP="00E411EE">
      <w:pPr>
        <w:pStyle w:val="ae"/>
        <w:tabs>
          <w:tab w:val="left" w:pos="284"/>
          <w:tab w:val="left" w:pos="993"/>
        </w:tabs>
        <w:ind w:left="0" w:firstLine="709"/>
        <w:jc w:val="both"/>
        <w:rPr>
          <w:b/>
        </w:rPr>
      </w:pPr>
      <w:r>
        <w:rPr>
          <w:b/>
        </w:rPr>
        <w:t>Теория</w:t>
      </w:r>
      <w:r w:rsidRPr="00354470">
        <w:t xml:space="preserve"> </w:t>
      </w:r>
      <w:r w:rsidRPr="007706B1">
        <w:t>Социальные сети.</w:t>
      </w:r>
      <w:r w:rsidRPr="00354470">
        <w:t xml:space="preserve"> </w:t>
      </w:r>
      <w:r w:rsidRPr="007706B1">
        <w:t>Ведение страниц в социальных сетях</w:t>
      </w:r>
      <w:r>
        <w:t xml:space="preserve">. </w:t>
      </w:r>
      <w:r w:rsidRPr="00806F6D">
        <w:rPr>
          <w:lang w:val="en-US"/>
        </w:rPr>
        <w:t>SMM</w:t>
      </w:r>
      <w:r w:rsidRPr="007706B1">
        <w:t xml:space="preserve"> и стиль ведения социальных сетей.</w:t>
      </w:r>
      <w:r>
        <w:t xml:space="preserve"> </w:t>
      </w:r>
      <w:r w:rsidRPr="007706B1">
        <w:t>Создание репортажей. Освещение школьных мероприятий.</w:t>
      </w:r>
    </w:p>
    <w:p w:rsidR="00354470" w:rsidRDefault="00354470" w:rsidP="00E411EE">
      <w:pPr>
        <w:pStyle w:val="ae"/>
        <w:tabs>
          <w:tab w:val="left" w:pos="284"/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Практика</w:t>
      </w:r>
      <w:r w:rsidRPr="00354470">
        <w:t xml:space="preserve"> </w:t>
      </w:r>
      <w:r w:rsidRPr="007706B1">
        <w:t xml:space="preserve">Освещение всех мероприятий </w:t>
      </w:r>
      <w:r>
        <w:t>ИРО</w:t>
      </w:r>
      <w:r w:rsidRPr="007706B1">
        <w:t xml:space="preserve"> в социальных сетя</w:t>
      </w:r>
      <w:r>
        <w:t xml:space="preserve">х: через группу во </w:t>
      </w:r>
      <w:proofErr w:type="spellStart"/>
      <w:r>
        <w:t>Вктонтакте</w:t>
      </w:r>
      <w:proofErr w:type="spellEnd"/>
      <w:r>
        <w:t xml:space="preserve">, </w:t>
      </w:r>
      <w:proofErr w:type="spellStart"/>
      <w:r>
        <w:t>И</w:t>
      </w:r>
      <w:r w:rsidRPr="007706B1">
        <w:t>нстаграмм</w:t>
      </w:r>
      <w:proofErr w:type="spellEnd"/>
      <w:r>
        <w:t>;</w:t>
      </w:r>
      <w:r w:rsidRPr="007706B1">
        <w:t xml:space="preserve"> ведение постоянных рубрик и блогов.</w:t>
      </w:r>
    </w:p>
    <w:p w:rsidR="00354470" w:rsidRDefault="00354470" w:rsidP="00E411EE">
      <w:pPr>
        <w:pStyle w:val="ae"/>
        <w:numPr>
          <w:ilvl w:val="0"/>
          <w:numId w:val="32"/>
        </w:numPr>
        <w:tabs>
          <w:tab w:val="left" w:pos="284"/>
          <w:tab w:val="left" w:pos="993"/>
        </w:tabs>
        <w:ind w:left="0" w:firstLine="709"/>
        <w:jc w:val="both"/>
        <w:rPr>
          <w:b/>
        </w:rPr>
      </w:pPr>
      <w:r w:rsidRPr="00806F6D">
        <w:rPr>
          <w:b/>
        </w:rPr>
        <w:t>Тележурналистика</w:t>
      </w:r>
    </w:p>
    <w:p w:rsidR="00354470" w:rsidRDefault="00354470" w:rsidP="00E411EE">
      <w:pPr>
        <w:pStyle w:val="ae"/>
        <w:tabs>
          <w:tab w:val="left" w:pos="284"/>
          <w:tab w:val="left" w:pos="993"/>
        </w:tabs>
        <w:ind w:left="0" w:firstLine="709"/>
        <w:jc w:val="both"/>
        <w:rPr>
          <w:b/>
        </w:rPr>
      </w:pPr>
      <w:r>
        <w:rPr>
          <w:b/>
        </w:rPr>
        <w:t>Теория</w:t>
      </w:r>
      <w:r w:rsidRPr="00354470">
        <w:t xml:space="preserve"> </w:t>
      </w:r>
      <w:r w:rsidRPr="007706B1">
        <w:t>Введение в тележурналистику. Телевидение как средство коммуникации. Социальные функции телевидения</w:t>
      </w:r>
      <w:r>
        <w:t>.</w:t>
      </w:r>
      <w:r w:rsidRPr="00354470">
        <w:t xml:space="preserve"> </w:t>
      </w:r>
      <w:r w:rsidRPr="007706B1">
        <w:t>Телевизионные специальности. Этапы создания телепередач</w:t>
      </w:r>
      <w:r>
        <w:t xml:space="preserve">. </w:t>
      </w:r>
      <w:r w:rsidRPr="007706B1">
        <w:t>Телевизионный сюжет. Телевизионный язык: умение рассказывать «картинками»</w:t>
      </w:r>
      <w:r>
        <w:t>.</w:t>
      </w:r>
      <w:r w:rsidRPr="00354470">
        <w:t xml:space="preserve"> </w:t>
      </w:r>
      <w:r w:rsidRPr="007706B1">
        <w:t>Композиция телевизионного сюжета</w:t>
      </w:r>
      <w:r>
        <w:t xml:space="preserve">. </w:t>
      </w:r>
      <w:r w:rsidRPr="007706B1">
        <w:t>Типы и элементы телевизионных сюжетов</w:t>
      </w:r>
      <w:r>
        <w:t xml:space="preserve">. </w:t>
      </w:r>
      <w:r w:rsidRPr="007706B1">
        <w:t>Взаимодействие журналиста и оператора при работе над сюжетом</w:t>
      </w:r>
      <w:r>
        <w:t xml:space="preserve">. </w:t>
      </w:r>
      <w:r w:rsidRPr="007706B1">
        <w:t>Понятия «закадровый текст», «</w:t>
      </w:r>
      <w:proofErr w:type="spellStart"/>
      <w:r w:rsidRPr="007706B1">
        <w:t>стендап</w:t>
      </w:r>
      <w:proofErr w:type="spellEnd"/>
      <w:r w:rsidRPr="007706B1">
        <w:t>», «</w:t>
      </w:r>
      <w:proofErr w:type="spellStart"/>
      <w:r w:rsidRPr="007706B1">
        <w:t>синхрон</w:t>
      </w:r>
      <w:proofErr w:type="spellEnd"/>
      <w:r w:rsidRPr="007706B1">
        <w:t>», «</w:t>
      </w:r>
      <w:proofErr w:type="spellStart"/>
      <w:r w:rsidRPr="007706B1">
        <w:t>лайф</w:t>
      </w:r>
      <w:proofErr w:type="spellEnd"/>
      <w:r w:rsidRPr="007706B1">
        <w:t>», «</w:t>
      </w:r>
      <w:proofErr w:type="spellStart"/>
      <w:r w:rsidRPr="007706B1">
        <w:t>экшн</w:t>
      </w:r>
      <w:proofErr w:type="spellEnd"/>
      <w:r w:rsidRPr="007706B1">
        <w:t>»</w:t>
      </w:r>
      <w:r>
        <w:t>.</w:t>
      </w:r>
      <w:r w:rsidR="00E411EE">
        <w:t xml:space="preserve"> </w:t>
      </w:r>
      <w:r w:rsidR="00E411EE" w:rsidRPr="007706B1">
        <w:t>Новости и блоги. Критерии отбора новостей. Верстка новостного выпуска</w:t>
      </w:r>
      <w:r w:rsidR="00E411EE">
        <w:t xml:space="preserve">. </w:t>
      </w:r>
      <w:r w:rsidR="00E411EE" w:rsidRPr="007706B1">
        <w:t xml:space="preserve">Подборка </w:t>
      </w:r>
      <w:proofErr w:type="spellStart"/>
      <w:r w:rsidR="00E411EE" w:rsidRPr="007706B1">
        <w:t>видеоблогов</w:t>
      </w:r>
      <w:proofErr w:type="spellEnd"/>
      <w:r w:rsidR="00E411EE">
        <w:t xml:space="preserve">. </w:t>
      </w:r>
      <w:r w:rsidR="00E411EE" w:rsidRPr="007706B1">
        <w:t>«Классический», «домашний», «публицистический» стиль новостей.</w:t>
      </w:r>
      <w:r w:rsidR="00E411EE">
        <w:t xml:space="preserve"> </w:t>
      </w:r>
      <w:r w:rsidR="00E411EE" w:rsidRPr="007706B1">
        <w:t>Сбор информации. Источники информации. Достоверность информации</w:t>
      </w:r>
      <w:r w:rsidR="00E411EE">
        <w:t xml:space="preserve">. </w:t>
      </w:r>
      <w:r w:rsidR="00E411EE" w:rsidRPr="007706B1">
        <w:t>Информационный повод</w:t>
      </w:r>
      <w:r w:rsidR="00E411EE">
        <w:t xml:space="preserve">. </w:t>
      </w:r>
      <w:r w:rsidR="00E411EE" w:rsidRPr="007706B1">
        <w:t>Особенности работы над информационным сюжетом. «Подводка» к информационному сюжету</w:t>
      </w:r>
      <w:r w:rsidR="00E411EE">
        <w:t xml:space="preserve">. </w:t>
      </w:r>
      <w:r w:rsidR="00E411EE" w:rsidRPr="007706B1">
        <w:t>Выпуск новостей</w:t>
      </w:r>
      <w:r w:rsidR="00E411EE">
        <w:t xml:space="preserve">. </w:t>
      </w:r>
      <w:r w:rsidR="00E411EE" w:rsidRPr="007706B1">
        <w:t>Интервью. Цели и особенности интервью. Активное слушание</w:t>
      </w:r>
      <w:r w:rsidR="00E411EE">
        <w:t xml:space="preserve">. </w:t>
      </w:r>
      <w:r w:rsidR="00E411EE" w:rsidRPr="007706B1">
        <w:t>Подготовка вопросов для интервью. Требования к вопросу. Взаимодействие оператора и журналиста при съемке интервью</w:t>
      </w:r>
      <w:r w:rsidR="00E411EE">
        <w:t xml:space="preserve">. </w:t>
      </w:r>
      <w:r w:rsidR="00E411EE" w:rsidRPr="007706B1">
        <w:t>Фоторепортаж</w:t>
      </w:r>
      <w:r w:rsidR="00E411EE">
        <w:t xml:space="preserve">. </w:t>
      </w:r>
      <w:r w:rsidR="00E411EE" w:rsidRPr="007706B1">
        <w:t>Фотокамера</w:t>
      </w:r>
      <w:r w:rsidR="00E411EE">
        <w:t xml:space="preserve">. </w:t>
      </w:r>
      <w:r w:rsidR="00E411EE" w:rsidRPr="007706B1">
        <w:t>Экспозиция</w:t>
      </w:r>
      <w:r w:rsidR="00E411EE">
        <w:t>.</w:t>
      </w:r>
    </w:p>
    <w:p w:rsidR="00354470" w:rsidRDefault="00354470" w:rsidP="00E411EE">
      <w:pPr>
        <w:pStyle w:val="ae"/>
        <w:tabs>
          <w:tab w:val="left" w:pos="284"/>
          <w:tab w:val="left" w:pos="993"/>
        </w:tabs>
        <w:ind w:left="0" w:firstLine="709"/>
        <w:jc w:val="both"/>
      </w:pPr>
      <w:r>
        <w:rPr>
          <w:b/>
        </w:rPr>
        <w:t>Практика</w:t>
      </w:r>
      <w:r w:rsidRPr="00354470">
        <w:t xml:space="preserve"> </w:t>
      </w:r>
      <w:r w:rsidRPr="007706B1">
        <w:t>Создание ролика на произвольную тему</w:t>
      </w:r>
      <w:r>
        <w:t>.</w:t>
      </w:r>
      <w:r w:rsidRPr="00354470">
        <w:t xml:space="preserve"> </w:t>
      </w:r>
      <w:r w:rsidRPr="007706B1">
        <w:t>Создание ролика на произвольную тему</w:t>
      </w:r>
      <w:r>
        <w:t xml:space="preserve">. </w:t>
      </w:r>
      <w:r w:rsidRPr="007706B1">
        <w:t>Выпуск теленовостей</w:t>
      </w:r>
      <w:r>
        <w:t xml:space="preserve">. </w:t>
      </w:r>
      <w:r w:rsidRPr="007706B1">
        <w:t>Выпуск теленовостей</w:t>
      </w:r>
      <w:r w:rsidR="00E411EE">
        <w:t xml:space="preserve">. </w:t>
      </w:r>
      <w:r w:rsidR="00E411EE" w:rsidRPr="007706B1">
        <w:t>Создание сюжета «Фильм – портрет»</w:t>
      </w:r>
      <w:r w:rsidR="00E411EE">
        <w:t xml:space="preserve">. </w:t>
      </w:r>
      <w:r w:rsidR="00E411EE" w:rsidRPr="007706B1">
        <w:t xml:space="preserve">Фоторепортаж для сайта </w:t>
      </w:r>
      <w:r w:rsidR="00E411EE">
        <w:t xml:space="preserve">института. Работа над </w:t>
      </w:r>
      <w:r w:rsidR="00E411EE" w:rsidRPr="007706B1">
        <w:t>фотографиями и создание своего портфолио</w:t>
      </w:r>
      <w:r w:rsidR="00E411EE">
        <w:t xml:space="preserve">. </w:t>
      </w:r>
      <w:r w:rsidR="00E411EE" w:rsidRPr="007706B1">
        <w:t>Практическая работа</w:t>
      </w:r>
      <w:r w:rsidR="00E411EE">
        <w:t>.</w:t>
      </w:r>
    </w:p>
    <w:p w:rsidR="00E411EE" w:rsidRDefault="00E411EE" w:rsidP="00DB6D05">
      <w:pPr>
        <w:pStyle w:val="ae"/>
        <w:numPr>
          <w:ilvl w:val="0"/>
          <w:numId w:val="32"/>
        </w:numPr>
        <w:tabs>
          <w:tab w:val="left" w:pos="284"/>
          <w:tab w:val="left" w:pos="993"/>
        </w:tabs>
        <w:ind w:hanging="11"/>
        <w:jc w:val="both"/>
        <w:rPr>
          <w:b/>
        </w:rPr>
      </w:pPr>
      <w:r w:rsidRPr="00806F6D">
        <w:rPr>
          <w:b/>
        </w:rPr>
        <w:t>Операторское мастерство и видеомонтаж</w:t>
      </w:r>
    </w:p>
    <w:p w:rsidR="00E411EE" w:rsidRPr="00DB6D05" w:rsidRDefault="00E411EE" w:rsidP="00DB6D05">
      <w:pPr>
        <w:pStyle w:val="ae"/>
        <w:tabs>
          <w:tab w:val="left" w:pos="284"/>
          <w:tab w:val="left" w:pos="993"/>
        </w:tabs>
        <w:ind w:left="0" w:firstLine="720"/>
        <w:jc w:val="both"/>
        <w:rPr>
          <w:b/>
        </w:rPr>
      </w:pPr>
      <w:r>
        <w:rPr>
          <w:b/>
        </w:rPr>
        <w:t>Теория</w:t>
      </w:r>
      <w:r w:rsidRPr="00E411EE">
        <w:t xml:space="preserve"> </w:t>
      </w:r>
      <w:r w:rsidRPr="007706B1">
        <w:t>Видеокамера. Устройство цифровой видеокамеры.</w:t>
      </w:r>
      <w:r w:rsidRPr="00E411EE">
        <w:t xml:space="preserve"> </w:t>
      </w:r>
      <w:r w:rsidRPr="007706B1">
        <w:t>Обращение с видеокамерой. Функциональное назначение элементов управления видеокамерой и их грамотное применение. ТБ при работе с видеокамерой</w:t>
      </w:r>
      <w:r>
        <w:t>.</w:t>
      </w:r>
      <w:r w:rsidRPr="00E411EE">
        <w:t xml:space="preserve"> </w:t>
      </w:r>
      <w:r w:rsidRPr="007706B1">
        <w:t>Видеоряд. Требования к видеоряду. Основные правила видеосъемки.</w:t>
      </w:r>
      <w:r w:rsidRPr="00E411EE">
        <w:t xml:space="preserve"> </w:t>
      </w:r>
      <w:r w:rsidRPr="007706B1">
        <w:t>Баланс белого, освещенность кадра, выравнивание кадра по вертикали</w:t>
      </w:r>
      <w:r>
        <w:t>.</w:t>
      </w:r>
      <w:r w:rsidRPr="00E411EE">
        <w:t xml:space="preserve"> </w:t>
      </w:r>
      <w:r w:rsidRPr="007706B1">
        <w:t>Устойчивость камеры при съемках без штатива. Просмотр учебного фильма</w:t>
      </w:r>
      <w:r>
        <w:t>.</w:t>
      </w:r>
      <w:r w:rsidRPr="00E411EE">
        <w:t xml:space="preserve"> </w:t>
      </w:r>
      <w:r w:rsidRPr="007706B1">
        <w:t>Композиция кадра. План: крупный, средний, общий. Ракурс.</w:t>
      </w:r>
      <w:r w:rsidRPr="00E411EE">
        <w:t xml:space="preserve"> </w:t>
      </w:r>
      <w:r w:rsidRPr="007706B1">
        <w:t>Перспектива. Глубина кадра. Свет и цвет.</w:t>
      </w:r>
      <w:r w:rsidRPr="00E411EE">
        <w:t xml:space="preserve"> </w:t>
      </w:r>
      <w:r w:rsidRPr="007706B1">
        <w:t>Выбор плана при съемке человека. Монтаж по крупности.</w:t>
      </w:r>
      <w:r w:rsidR="00DB6D05" w:rsidRPr="00DB6D05">
        <w:t xml:space="preserve"> </w:t>
      </w:r>
      <w:proofErr w:type="spellStart"/>
      <w:r w:rsidR="00DB6D05" w:rsidRPr="007706B1">
        <w:t>брезка</w:t>
      </w:r>
      <w:proofErr w:type="spellEnd"/>
      <w:r w:rsidR="00DB6D05" w:rsidRPr="007706B1">
        <w:t>, «воздух». Съемка диалога. Правило «восьмерки». Съемка интервью</w:t>
      </w:r>
      <w:r w:rsidR="00DB6D05">
        <w:t>.</w:t>
      </w:r>
      <w:r w:rsidR="00DB6D05" w:rsidRPr="00DB6D05">
        <w:t xml:space="preserve"> </w:t>
      </w:r>
      <w:r w:rsidR="00DB6D05" w:rsidRPr="007706B1">
        <w:t>Съемка видеосюжета. Взаимодействие оператора и журналиста по решению творческой задачи.</w:t>
      </w:r>
      <w:r w:rsidR="00DB6D05" w:rsidRPr="00DB6D05">
        <w:t xml:space="preserve"> </w:t>
      </w:r>
      <w:r w:rsidR="00DB6D05" w:rsidRPr="007706B1">
        <w:t>«Картинка» - основа телесюжета. Алгоритм работы оператора при съемке телесюжета.</w:t>
      </w:r>
      <w:r w:rsidR="00DB6D05" w:rsidRPr="00DB6D05">
        <w:t xml:space="preserve"> </w:t>
      </w:r>
      <w:r w:rsidR="00DB6D05" w:rsidRPr="007706B1">
        <w:t>Программа видеомонтажа. Оборудование нелинейного монтажа</w:t>
      </w:r>
      <w:r w:rsidR="00DB6D05">
        <w:t>.</w:t>
      </w:r>
      <w:r w:rsidR="00DB6D05" w:rsidRPr="00DB6D05">
        <w:t xml:space="preserve"> </w:t>
      </w:r>
      <w:r w:rsidR="00DB6D05" w:rsidRPr="007706B1">
        <w:t>Работа с видеофайлами на компьютере. Программы для обработки и просмотра видеофайлов</w:t>
      </w:r>
      <w:r w:rsidR="00DB6D05">
        <w:t>.</w:t>
      </w:r>
      <w:r w:rsidR="00DB6D05" w:rsidRPr="00DB6D05">
        <w:t xml:space="preserve"> </w:t>
      </w:r>
      <w:r w:rsidR="00DB6D05" w:rsidRPr="007706B1">
        <w:t>Монтажный план сюжета. Обработка исходного материала.</w:t>
      </w:r>
      <w:r w:rsidR="00DB6D05" w:rsidRPr="00DB6D05">
        <w:t xml:space="preserve"> </w:t>
      </w:r>
      <w:r w:rsidR="00DB6D05" w:rsidRPr="007706B1">
        <w:t>Создание монтажного листа. Монтажного плана сюжета. Принципы монтажа видеоряда</w:t>
      </w:r>
      <w:r w:rsidR="00DB6D05">
        <w:t>.</w:t>
      </w:r>
      <w:r w:rsidR="00DB6D05" w:rsidRPr="00DB6D05">
        <w:t xml:space="preserve"> </w:t>
      </w:r>
      <w:r w:rsidR="00DB6D05" w:rsidRPr="007706B1">
        <w:t xml:space="preserve">Создание </w:t>
      </w:r>
      <w:proofErr w:type="spellStart"/>
      <w:r w:rsidR="00DB6D05" w:rsidRPr="007706B1">
        <w:t>видеоблога</w:t>
      </w:r>
      <w:proofErr w:type="spellEnd"/>
      <w:r w:rsidR="00DB6D05" w:rsidRPr="007706B1">
        <w:t xml:space="preserve">. Основные инструменты программы видеомонтажа </w:t>
      </w:r>
      <w:r w:rsidR="00DB6D05" w:rsidRPr="00806F6D">
        <w:rPr>
          <w:lang w:val="en-US"/>
        </w:rPr>
        <w:t>Adobe</w:t>
      </w:r>
      <w:r w:rsidR="00DB6D05" w:rsidRPr="007706B1">
        <w:t xml:space="preserve"> </w:t>
      </w:r>
      <w:r w:rsidR="00DB6D05" w:rsidRPr="00806F6D">
        <w:rPr>
          <w:lang w:val="en-US"/>
        </w:rPr>
        <w:t>Premiere</w:t>
      </w:r>
      <w:r w:rsidR="00DB6D05">
        <w:t>.</w:t>
      </w:r>
      <w:r w:rsidR="00DB6D05" w:rsidRPr="00DB6D05">
        <w:t xml:space="preserve"> </w:t>
      </w:r>
      <w:r w:rsidR="00DB6D05" w:rsidRPr="007706B1">
        <w:t>Интерфейс программы. Инструменты монтажа</w:t>
      </w:r>
      <w:r w:rsidR="00DB6D05">
        <w:t>.</w:t>
      </w:r>
      <w:r w:rsidR="00DB6D05" w:rsidRPr="00DB6D05">
        <w:t xml:space="preserve"> </w:t>
      </w:r>
      <w:r w:rsidR="00DB6D05" w:rsidRPr="007706B1">
        <w:t xml:space="preserve">Размещение на дорожке </w:t>
      </w:r>
      <w:proofErr w:type="spellStart"/>
      <w:r w:rsidR="00DB6D05" w:rsidRPr="007706B1">
        <w:t>видеоредактора</w:t>
      </w:r>
      <w:proofErr w:type="spellEnd"/>
      <w:r w:rsidR="00DB6D05" w:rsidRPr="007706B1">
        <w:t xml:space="preserve"> закадрового текста и </w:t>
      </w:r>
      <w:proofErr w:type="spellStart"/>
      <w:r w:rsidR="00DB6D05" w:rsidRPr="007706B1">
        <w:t>синхронов</w:t>
      </w:r>
      <w:proofErr w:type="spellEnd"/>
      <w:r w:rsidR="00DB6D05">
        <w:t>.</w:t>
      </w:r>
      <w:r w:rsidR="00DB6D05" w:rsidRPr="00DB6D05">
        <w:t xml:space="preserve"> </w:t>
      </w:r>
      <w:r w:rsidR="00DB6D05" w:rsidRPr="007706B1">
        <w:t>Создание файла проекта.</w:t>
      </w:r>
    </w:p>
    <w:p w:rsidR="00E411EE" w:rsidRDefault="00E411EE" w:rsidP="00DB6D05">
      <w:pPr>
        <w:pStyle w:val="ae"/>
        <w:tabs>
          <w:tab w:val="left" w:pos="284"/>
          <w:tab w:val="left" w:pos="993"/>
        </w:tabs>
        <w:ind w:left="0" w:firstLine="720"/>
        <w:jc w:val="both"/>
        <w:rPr>
          <w:b/>
        </w:rPr>
      </w:pPr>
      <w:r>
        <w:rPr>
          <w:b/>
        </w:rPr>
        <w:t>Практика</w:t>
      </w:r>
      <w:r w:rsidRPr="00E411EE">
        <w:t xml:space="preserve"> </w:t>
      </w:r>
      <w:r w:rsidRPr="007706B1">
        <w:t>Мастер-класс: «Обращение с видеокамерой».</w:t>
      </w:r>
      <w:r w:rsidRPr="00E411EE">
        <w:t xml:space="preserve"> </w:t>
      </w:r>
      <w:r w:rsidRPr="007706B1">
        <w:t>Создание сюжета на произвольную тему</w:t>
      </w:r>
      <w:r>
        <w:t xml:space="preserve">. </w:t>
      </w:r>
      <w:r w:rsidRPr="007706B1">
        <w:t>Создание сюжета мероприятия</w:t>
      </w:r>
      <w:r>
        <w:t>.</w:t>
      </w:r>
      <w:r w:rsidRPr="00E411EE">
        <w:t xml:space="preserve"> </w:t>
      </w:r>
      <w:r w:rsidRPr="007706B1">
        <w:t>Выпуск новостей</w:t>
      </w:r>
      <w:r>
        <w:t>.</w:t>
      </w:r>
      <w:r w:rsidR="00DB6D05" w:rsidRPr="00DB6D05">
        <w:t xml:space="preserve"> </w:t>
      </w:r>
      <w:r w:rsidR="00DB6D05" w:rsidRPr="007706B1">
        <w:t>Создание сюжета</w:t>
      </w:r>
      <w:r w:rsidR="00DB6D05">
        <w:t>.</w:t>
      </w:r>
    </w:p>
    <w:p w:rsidR="00E411EE" w:rsidRPr="00DB6D05" w:rsidRDefault="00DB6D05" w:rsidP="00DB6D05">
      <w:pPr>
        <w:pStyle w:val="ae"/>
        <w:numPr>
          <w:ilvl w:val="0"/>
          <w:numId w:val="32"/>
        </w:numPr>
        <w:tabs>
          <w:tab w:val="left" w:pos="284"/>
          <w:tab w:val="left" w:pos="993"/>
          <w:tab w:val="left" w:pos="1134"/>
        </w:tabs>
        <w:ind w:left="0" w:firstLine="851"/>
        <w:jc w:val="both"/>
      </w:pPr>
      <w:r>
        <w:rPr>
          <w:b/>
        </w:rPr>
        <w:t xml:space="preserve">Итоговое занятие. </w:t>
      </w:r>
      <w:r w:rsidRPr="00DB6D05">
        <w:t>Создание сюжета на заданную тему.</w:t>
      </w:r>
    </w:p>
    <w:p w:rsidR="003E4B19" w:rsidRPr="00DB6D05" w:rsidRDefault="003E4B19" w:rsidP="00DB6D05">
      <w:pPr>
        <w:jc w:val="center"/>
        <w:rPr>
          <w:b/>
        </w:rPr>
      </w:pPr>
    </w:p>
    <w:p w:rsidR="00DB6D05" w:rsidRPr="00DB6D05" w:rsidRDefault="00DB6D05" w:rsidP="00DB6D05">
      <w:pPr>
        <w:shd w:val="clear" w:color="auto" w:fill="FFFFFF"/>
        <w:jc w:val="center"/>
        <w:rPr>
          <w:b/>
          <w:color w:val="000000"/>
        </w:rPr>
      </w:pPr>
      <w:r w:rsidRPr="00DB6D05">
        <w:rPr>
          <w:b/>
          <w:color w:val="000000"/>
        </w:rPr>
        <w:t>3 Календарный учебный график</w:t>
      </w:r>
    </w:p>
    <w:p w:rsidR="00DB6D05" w:rsidRPr="00DB6D05" w:rsidRDefault="00DB6D05" w:rsidP="00DB6D05">
      <w:pPr>
        <w:shd w:val="clear" w:color="auto" w:fill="FFFFFF"/>
        <w:jc w:val="both"/>
        <w:rPr>
          <w:color w:val="000000"/>
        </w:rPr>
      </w:pPr>
      <w:r w:rsidRPr="00DB6D05">
        <w:rPr>
          <w:color w:val="000000"/>
        </w:rPr>
        <w:t>Календарный учебный график и расписание программы разрабатывается на</w:t>
      </w:r>
    </w:p>
    <w:p w:rsidR="00DB6D05" w:rsidRPr="00DB6D05" w:rsidRDefault="00DB6D05" w:rsidP="00DB6D05">
      <w:pPr>
        <w:shd w:val="clear" w:color="auto" w:fill="FFFFFF"/>
        <w:jc w:val="both"/>
        <w:rPr>
          <w:color w:val="000000"/>
        </w:rPr>
      </w:pPr>
      <w:r w:rsidRPr="00DB6D05">
        <w:rPr>
          <w:color w:val="000000"/>
        </w:rPr>
        <w:t>учебный год с учетом особенностей реализации программы в каникулярный период.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309"/>
        <w:gridCol w:w="1395"/>
        <w:gridCol w:w="1208"/>
        <w:gridCol w:w="1499"/>
        <w:gridCol w:w="1499"/>
        <w:gridCol w:w="1176"/>
      </w:tblGrid>
      <w:tr w:rsidR="00DB6D05" w:rsidTr="00DB6D05">
        <w:tc>
          <w:tcPr>
            <w:tcW w:w="1335" w:type="dxa"/>
            <w:vAlign w:val="center"/>
          </w:tcPr>
          <w:p w:rsidR="00DB6D05" w:rsidRDefault="00DB6D05" w:rsidP="00DB6D05">
            <w:pPr>
              <w:jc w:val="center"/>
              <w:rPr>
                <w:b/>
              </w:rPr>
            </w:pPr>
            <w:r>
              <w:rPr>
                <w:b/>
              </w:rPr>
              <w:t>Годы обучения</w:t>
            </w:r>
          </w:p>
        </w:tc>
        <w:tc>
          <w:tcPr>
            <w:tcW w:w="1335" w:type="dxa"/>
            <w:vAlign w:val="center"/>
          </w:tcPr>
          <w:p w:rsidR="00DB6D05" w:rsidRDefault="00DB6D05" w:rsidP="00DB6D05">
            <w:pPr>
              <w:jc w:val="center"/>
              <w:rPr>
                <w:b/>
              </w:rPr>
            </w:pPr>
            <w:r>
              <w:rPr>
                <w:b/>
              </w:rPr>
              <w:t>Дата начала обучения</w:t>
            </w:r>
          </w:p>
        </w:tc>
        <w:tc>
          <w:tcPr>
            <w:tcW w:w="1335" w:type="dxa"/>
            <w:vAlign w:val="center"/>
          </w:tcPr>
          <w:p w:rsidR="00DB6D05" w:rsidRDefault="00DB6D05" w:rsidP="00DB6D05">
            <w:pPr>
              <w:jc w:val="center"/>
              <w:rPr>
                <w:b/>
              </w:rPr>
            </w:pPr>
            <w:r>
              <w:rPr>
                <w:b/>
              </w:rPr>
              <w:t>Дата окончания обучения</w:t>
            </w:r>
          </w:p>
        </w:tc>
        <w:tc>
          <w:tcPr>
            <w:tcW w:w="1335" w:type="dxa"/>
            <w:vAlign w:val="center"/>
          </w:tcPr>
          <w:p w:rsidR="00DB6D05" w:rsidRDefault="00DB6D05" w:rsidP="00DB6D05">
            <w:pPr>
              <w:jc w:val="center"/>
              <w:rPr>
                <w:b/>
              </w:rPr>
            </w:pPr>
            <w:r>
              <w:rPr>
                <w:b/>
              </w:rPr>
              <w:t>Всего учебных недель</w:t>
            </w:r>
          </w:p>
        </w:tc>
        <w:tc>
          <w:tcPr>
            <w:tcW w:w="1336" w:type="dxa"/>
            <w:vAlign w:val="center"/>
          </w:tcPr>
          <w:p w:rsidR="00DB6D05" w:rsidRDefault="00DB6D05" w:rsidP="00DB6D05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</w:tc>
        <w:tc>
          <w:tcPr>
            <w:tcW w:w="1336" w:type="dxa"/>
            <w:vAlign w:val="center"/>
          </w:tcPr>
          <w:p w:rsidR="00DB6D05" w:rsidRDefault="00DB6D05" w:rsidP="00DB6D05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учебных часов</w:t>
            </w:r>
          </w:p>
        </w:tc>
        <w:tc>
          <w:tcPr>
            <w:tcW w:w="1336" w:type="dxa"/>
            <w:vAlign w:val="center"/>
          </w:tcPr>
          <w:p w:rsidR="00DB6D05" w:rsidRPr="00DB6D05" w:rsidRDefault="00DB6D05" w:rsidP="00DB6D05">
            <w:pPr>
              <w:jc w:val="center"/>
              <w:rPr>
                <w:b/>
                <w:color w:val="FF0000"/>
              </w:rPr>
            </w:pPr>
            <w:r w:rsidRPr="00DB6D05">
              <w:rPr>
                <w:b/>
                <w:color w:val="FF0000"/>
              </w:rPr>
              <w:t>Режим занятий</w:t>
            </w:r>
          </w:p>
        </w:tc>
      </w:tr>
      <w:tr w:rsidR="00DB6D05" w:rsidTr="00DB6D05">
        <w:tc>
          <w:tcPr>
            <w:tcW w:w="1335" w:type="dxa"/>
          </w:tcPr>
          <w:p w:rsidR="00DB6D05" w:rsidRDefault="00DB6D05" w:rsidP="00050F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2021-2022</w:t>
            </w:r>
          </w:p>
        </w:tc>
        <w:tc>
          <w:tcPr>
            <w:tcW w:w="1335" w:type="dxa"/>
          </w:tcPr>
          <w:p w:rsidR="00DB6D05" w:rsidRDefault="00DB6D05" w:rsidP="00050F04">
            <w:pPr>
              <w:jc w:val="center"/>
              <w:rPr>
                <w:b/>
              </w:rPr>
            </w:pPr>
            <w:r>
              <w:rPr>
                <w:b/>
              </w:rPr>
              <w:t>01.09.2021</w:t>
            </w:r>
          </w:p>
        </w:tc>
        <w:tc>
          <w:tcPr>
            <w:tcW w:w="1335" w:type="dxa"/>
          </w:tcPr>
          <w:p w:rsidR="00DB6D05" w:rsidRDefault="00DB6D05" w:rsidP="00050F04">
            <w:pPr>
              <w:jc w:val="center"/>
              <w:rPr>
                <w:b/>
              </w:rPr>
            </w:pPr>
            <w:r>
              <w:rPr>
                <w:b/>
              </w:rPr>
              <w:t>31.05.2022</w:t>
            </w:r>
          </w:p>
        </w:tc>
        <w:tc>
          <w:tcPr>
            <w:tcW w:w="1335" w:type="dxa"/>
          </w:tcPr>
          <w:p w:rsidR="00DB6D05" w:rsidRDefault="00DB6D05" w:rsidP="00050F04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336" w:type="dxa"/>
          </w:tcPr>
          <w:p w:rsidR="00DB6D05" w:rsidRDefault="00DB6D05" w:rsidP="00050F04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336" w:type="dxa"/>
          </w:tcPr>
          <w:p w:rsidR="00DB6D05" w:rsidRDefault="00DB6D05" w:rsidP="00050F04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336" w:type="dxa"/>
          </w:tcPr>
          <w:p w:rsidR="00DB6D05" w:rsidRPr="00DB6D05" w:rsidRDefault="00DB6D05" w:rsidP="00050F0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 раз по 2 часа</w:t>
            </w:r>
          </w:p>
        </w:tc>
      </w:tr>
    </w:tbl>
    <w:p w:rsidR="003E4B19" w:rsidRPr="007706B1" w:rsidRDefault="003E4B19" w:rsidP="00050F04">
      <w:pPr>
        <w:ind w:firstLine="851"/>
        <w:jc w:val="center"/>
        <w:rPr>
          <w:b/>
        </w:rPr>
      </w:pPr>
    </w:p>
    <w:p w:rsidR="00DB6D05" w:rsidRPr="00DB6D05" w:rsidRDefault="00DB6D05" w:rsidP="00354470">
      <w:pPr>
        <w:jc w:val="center"/>
        <w:rPr>
          <w:b/>
        </w:rPr>
      </w:pPr>
      <w:r w:rsidRPr="00DB6D05">
        <w:rPr>
          <w:b/>
          <w:color w:val="000000"/>
          <w:shd w:val="clear" w:color="auto" w:fill="FFFFFF"/>
        </w:rPr>
        <w:t>4 Организационно-педагогические условия реализации программы</w:t>
      </w:r>
      <w:r w:rsidRPr="00DB6D05">
        <w:rPr>
          <w:b/>
        </w:rPr>
        <w:t xml:space="preserve"> </w:t>
      </w:r>
    </w:p>
    <w:p w:rsidR="00DB6D05" w:rsidRDefault="00DB6D05" w:rsidP="00354470">
      <w:pPr>
        <w:jc w:val="center"/>
        <w:rPr>
          <w:b/>
        </w:rPr>
      </w:pPr>
    </w:p>
    <w:p w:rsidR="003E4B19" w:rsidRPr="007706B1" w:rsidRDefault="003E4B19" w:rsidP="00354470">
      <w:pPr>
        <w:jc w:val="center"/>
        <w:rPr>
          <w:b/>
        </w:rPr>
      </w:pPr>
      <w:r w:rsidRPr="007706B1">
        <w:rPr>
          <w:b/>
        </w:rPr>
        <w:t>Методическое обеспечение программы</w:t>
      </w:r>
    </w:p>
    <w:p w:rsidR="003E4B19" w:rsidRPr="00DB6D05" w:rsidRDefault="003E4B19" w:rsidP="00DB6D05">
      <w:pPr>
        <w:spacing w:line="216" w:lineRule="auto"/>
        <w:ind w:firstLine="851"/>
        <w:contextualSpacing/>
        <w:jc w:val="center"/>
        <w:rPr>
          <w:b/>
        </w:rPr>
      </w:pP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b/>
          <w:color w:val="000000"/>
        </w:rPr>
      </w:pPr>
      <w:r w:rsidRPr="00DB6D05">
        <w:rPr>
          <w:b/>
          <w:color w:val="000000"/>
        </w:rPr>
        <w:t>Учебная деятельность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Методы обучения: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 xml:space="preserve">Словесный </w:t>
      </w:r>
      <w:r w:rsidR="00D879F3">
        <w:rPr>
          <w:color w:val="000000"/>
        </w:rPr>
        <w:t>-</w:t>
      </w:r>
      <w:r w:rsidRPr="00DB6D05">
        <w:rPr>
          <w:color w:val="000000"/>
        </w:rPr>
        <w:t xml:space="preserve"> беседы, описания, объяснения, указания, убеждение, инструктаж,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оценка.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 xml:space="preserve">Практический </w:t>
      </w:r>
      <w:r w:rsidR="00D879F3">
        <w:rPr>
          <w:color w:val="000000"/>
        </w:rPr>
        <w:t>-</w:t>
      </w:r>
      <w:r w:rsidRPr="00DB6D05">
        <w:rPr>
          <w:color w:val="000000"/>
        </w:rPr>
        <w:t xml:space="preserve"> выполнение упражнений, разработка проекта.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Методики и технологии обучения: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проектная деятельность, проблемное обучение, уровневая дифференциация,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обучение на основе проблемной ситуации, сотрудничество, развитие критического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мышления, проблемно-диалоговое обучение.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Формы учебной работы: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sym w:font="Symbol" w:char="F02D"/>
      </w:r>
      <w:r w:rsidRPr="00DB6D05">
        <w:rPr>
          <w:color w:val="000000"/>
        </w:rPr>
        <w:t xml:space="preserve"> предметно-тематическое общение; разбор новых понятий, терминов;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sym w:font="Symbol" w:char="F02D"/>
      </w:r>
      <w:r w:rsidRPr="00DB6D05">
        <w:rPr>
          <w:color w:val="000000"/>
        </w:rPr>
        <w:t xml:space="preserve"> наглядный метод или объяснительно-иллюстративный; просмотр документов,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видеофильмов;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sym w:font="Symbol" w:char="F02D"/>
      </w:r>
      <w:r w:rsidRPr="00DB6D05">
        <w:rPr>
          <w:color w:val="000000"/>
        </w:rPr>
        <w:t xml:space="preserve"> тренинг-занятия и круглые столы, которые помогают раскрепощению, умению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держать себя при публичном выступлении;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sym w:font="Symbol" w:char="F02D"/>
      </w:r>
      <w:r w:rsidRPr="00DB6D05">
        <w:rPr>
          <w:color w:val="000000"/>
        </w:rPr>
        <w:t xml:space="preserve"> лекции в виде слайдовых презентаций;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sym w:font="Symbol" w:char="F02D"/>
      </w:r>
      <w:r w:rsidRPr="00DB6D05">
        <w:rPr>
          <w:color w:val="000000"/>
        </w:rPr>
        <w:t xml:space="preserve"> применение активных форм обучения (защита собственных проектов, мастер-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класс — встречи с профессионалами);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sym w:font="Symbol" w:char="F02D"/>
      </w:r>
      <w:r w:rsidRPr="00DB6D05">
        <w:rPr>
          <w:color w:val="000000"/>
        </w:rPr>
        <w:t xml:space="preserve"> игровой метод, стимулирующий рост мотивации к обучению, развивающие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потребности самостоятельной работы с различными источниками знаний.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b/>
          <w:color w:val="000000"/>
        </w:rPr>
      </w:pPr>
      <w:r w:rsidRPr="00DB6D05">
        <w:rPr>
          <w:b/>
          <w:color w:val="000000"/>
        </w:rPr>
        <w:t>Воспитательная деятельность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Содержательные направления воспитательной работы: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sym w:font="Symbol" w:char="F02D"/>
      </w:r>
      <w:r w:rsidRPr="00DB6D05">
        <w:rPr>
          <w:color w:val="000000"/>
        </w:rPr>
        <w:t xml:space="preserve"> формирование уважительного отношения к альтернативному мнению;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sym w:font="Symbol" w:char="F02D"/>
      </w:r>
      <w:r w:rsidRPr="00DB6D05">
        <w:rPr>
          <w:color w:val="000000"/>
        </w:rPr>
        <w:t xml:space="preserve"> формирование изменения привычных норм и правил жизни учащихся;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sym w:font="Symbol" w:char="F02D"/>
      </w:r>
      <w:r w:rsidRPr="00DB6D05">
        <w:rPr>
          <w:color w:val="000000"/>
        </w:rPr>
        <w:t xml:space="preserve"> формирование новых интересов;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sym w:font="Symbol" w:char="F02D"/>
      </w:r>
      <w:r w:rsidRPr="00DB6D05">
        <w:rPr>
          <w:color w:val="000000"/>
        </w:rPr>
        <w:t xml:space="preserve"> формирование общей и экономической культуры.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Методы воспитания: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sym w:font="Symbol" w:char="F02D"/>
      </w:r>
      <w:r w:rsidRPr="00DB6D05">
        <w:rPr>
          <w:color w:val="000000"/>
        </w:rPr>
        <w:t xml:space="preserve"> методы формирования сознания личности;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sym w:font="Symbol" w:char="F02D"/>
      </w:r>
      <w:r w:rsidRPr="00DB6D05">
        <w:rPr>
          <w:color w:val="000000"/>
        </w:rPr>
        <w:t xml:space="preserve"> методы организации деятельности и формирование опыта общественного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поведения;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sym w:font="Symbol" w:char="F02D"/>
      </w:r>
      <w:r w:rsidRPr="00DB6D05">
        <w:rPr>
          <w:color w:val="000000"/>
        </w:rPr>
        <w:t xml:space="preserve"> методы стимулирования поведения деятельности.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Методики/технологии воспитания: убеждение, рассказ, объяснение, разъяснение,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лекция, этическая беседа, внушение, инструктаж, диспут, доклад, пример, упражнения,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приучение, педагогическое требование, общественное мнение, поручение, воспитательные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ситуации; соревнования, поощрение.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Формы воспитательной работы: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события, игры, дискуссии и круглые столы.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b/>
          <w:color w:val="000000"/>
        </w:rPr>
      </w:pPr>
      <w:r w:rsidRPr="00DB6D05">
        <w:rPr>
          <w:b/>
          <w:color w:val="000000"/>
        </w:rPr>
        <w:t>Развивающая деятельность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Содержательные направления развивающей деятельности: программа направлена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на развитие умения работать в команде, критического мышления и предпринимательской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грамотности.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Методы развития: обучение навыкам обучения и самостоятельной проектной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деятельности.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Методики/технологии развития: беседа, дискуссии (круглые столы, дебаты,</w:t>
      </w:r>
    </w:p>
    <w:p w:rsidR="00DB6D05" w:rsidRPr="00DB6D05" w:rsidRDefault="00DB6D05" w:rsidP="00D879F3">
      <w:pPr>
        <w:shd w:val="clear" w:color="auto" w:fill="FFFFFF"/>
        <w:spacing w:line="216" w:lineRule="auto"/>
        <w:ind w:firstLine="709"/>
        <w:contextualSpacing/>
        <w:rPr>
          <w:color w:val="000000"/>
        </w:rPr>
      </w:pPr>
      <w:r w:rsidRPr="00DB6D05">
        <w:rPr>
          <w:color w:val="000000"/>
        </w:rPr>
        <w:t>диспуты), игры, тренинги, системы последовательных заданий, проекты, демонстрация,</w:t>
      </w:r>
      <w:r w:rsidR="00D879F3">
        <w:rPr>
          <w:color w:val="000000"/>
        </w:rPr>
        <w:t xml:space="preserve"> </w:t>
      </w:r>
      <w:r w:rsidRPr="00DB6D05">
        <w:rPr>
          <w:color w:val="000000"/>
        </w:rPr>
        <w:t>«делай как я».</w:t>
      </w:r>
    </w:p>
    <w:p w:rsidR="003E4B19" w:rsidRPr="007706B1" w:rsidRDefault="003E4B19" w:rsidP="00050F04">
      <w:pPr>
        <w:ind w:firstLine="851"/>
        <w:jc w:val="both"/>
      </w:pPr>
    </w:p>
    <w:p w:rsidR="003E4B19" w:rsidRPr="007706B1" w:rsidRDefault="003E4B19" w:rsidP="00050F04">
      <w:pPr>
        <w:ind w:firstLine="851"/>
        <w:jc w:val="both"/>
        <w:rPr>
          <w:b/>
        </w:rPr>
      </w:pPr>
      <w:r w:rsidRPr="007706B1">
        <w:rPr>
          <w:b/>
        </w:rPr>
        <w:t>Материально-техническое обеспечение программы:</w:t>
      </w:r>
    </w:p>
    <w:p w:rsidR="003E4B19" w:rsidRPr="007706B1" w:rsidRDefault="003E4B19" w:rsidP="00050F04">
      <w:pPr>
        <w:ind w:firstLine="851"/>
        <w:jc w:val="both"/>
      </w:pPr>
      <w:r w:rsidRPr="007706B1">
        <w:t>Для реализации программы «Теле</w:t>
      </w:r>
      <w:r w:rsidR="00A26687">
        <w:t>театр</w:t>
      </w:r>
      <w:r w:rsidRPr="007706B1">
        <w:t>» необходимы:</w:t>
      </w:r>
    </w:p>
    <w:p w:rsidR="003E4B19" w:rsidRPr="007706B1" w:rsidRDefault="003E4B19" w:rsidP="00A26687">
      <w:pPr>
        <w:numPr>
          <w:ilvl w:val="0"/>
          <w:numId w:val="28"/>
        </w:numPr>
        <w:tabs>
          <w:tab w:val="left" w:pos="1134"/>
        </w:tabs>
        <w:ind w:firstLine="131"/>
        <w:jc w:val="both"/>
      </w:pPr>
      <w:r w:rsidRPr="007706B1">
        <w:lastRenderedPageBreak/>
        <w:t>Помещение, отвечающее санитарно-гигиеническим требованиям.</w:t>
      </w:r>
    </w:p>
    <w:p w:rsidR="003E4B19" w:rsidRPr="007706B1" w:rsidRDefault="003E4B19" w:rsidP="00A26687">
      <w:pPr>
        <w:numPr>
          <w:ilvl w:val="0"/>
          <w:numId w:val="28"/>
        </w:numPr>
        <w:tabs>
          <w:tab w:val="left" w:pos="1134"/>
        </w:tabs>
        <w:ind w:firstLine="131"/>
        <w:jc w:val="both"/>
      </w:pPr>
      <w:r w:rsidRPr="007706B1">
        <w:t>Учебная мебель: столы, стулья, доска.</w:t>
      </w:r>
    </w:p>
    <w:p w:rsidR="003E4B19" w:rsidRPr="007706B1" w:rsidRDefault="003E4B19" w:rsidP="00A26687">
      <w:pPr>
        <w:numPr>
          <w:ilvl w:val="0"/>
          <w:numId w:val="28"/>
        </w:numPr>
        <w:tabs>
          <w:tab w:val="left" w:pos="1134"/>
        </w:tabs>
        <w:ind w:firstLine="131"/>
        <w:jc w:val="both"/>
      </w:pPr>
      <w:r w:rsidRPr="007706B1">
        <w:t>Компьютер, мультимедийный проектор.</w:t>
      </w:r>
    </w:p>
    <w:p w:rsidR="003E4B19" w:rsidRPr="007706B1" w:rsidRDefault="003E4B19" w:rsidP="00A26687">
      <w:pPr>
        <w:numPr>
          <w:ilvl w:val="0"/>
          <w:numId w:val="28"/>
        </w:numPr>
        <w:tabs>
          <w:tab w:val="left" w:pos="1134"/>
        </w:tabs>
        <w:ind w:firstLine="131"/>
        <w:jc w:val="both"/>
      </w:pPr>
      <w:r w:rsidRPr="007706B1">
        <w:t>Цифровой фотоаппарат.</w:t>
      </w:r>
    </w:p>
    <w:p w:rsidR="003E4B19" w:rsidRPr="007706B1" w:rsidRDefault="003E4B19" w:rsidP="00A26687">
      <w:pPr>
        <w:numPr>
          <w:ilvl w:val="0"/>
          <w:numId w:val="28"/>
        </w:numPr>
        <w:tabs>
          <w:tab w:val="left" w:pos="1134"/>
        </w:tabs>
        <w:ind w:firstLine="131"/>
        <w:jc w:val="both"/>
      </w:pPr>
      <w:r w:rsidRPr="007706B1">
        <w:t>Цифровая видеокамера.</w:t>
      </w:r>
    </w:p>
    <w:p w:rsidR="003E4B19" w:rsidRPr="007706B1" w:rsidRDefault="003E4B19" w:rsidP="00A26687">
      <w:pPr>
        <w:numPr>
          <w:ilvl w:val="0"/>
          <w:numId w:val="28"/>
        </w:numPr>
        <w:tabs>
          <w:tab w:val="left" w:pos="1134"/>
        </w:tabs>
        <w:ind w:firstLine="131"/>
        <w:jc w:val="both"/>
      </w:pPr>
      <w:r w:rsidRPr="007706B1">
        <w:t>Микрофон.</w:t>
      </w:r>
    </w:p>
    <w:p w:rsidR="003E4B19" w:rsidRPr="007706B1" w:rsidRDefault="003E4B19" w:rsidP="00A26687">
      <w:pPr>
        <w:numPr>
          <w:ilvl w:val="0"/>
          <w:numId w:val="28"/>
        </w:numPr>
        <w:tabs>
          <w:tab w:val="left" w:pos="1134"/>
        </w:tabs>
        <w:ind w:firstLine="131"/>
        <w:jc w:val="both"/>
      </w:pPr>
      <w:r w:rsidRPr="007706B1">
        <w:t xml:space="preserve">Компьютер с установленной программой </w:t>
      </w:r>
      <w:r w:rsidRPr="007706B1">
        <w:rPr>
          <w:lang w:val="en-US"/>
        </w:rPr>
        <w:t>Adobe</w:t>
      </w:r>
      <w:r w:rsidRPr="007706B1">
        <w:t xml:space="preserve"> </w:t>
      </w:r>
      <w:r w:rsidRPr="007706B1">
        <w:rPr>
          <w:lang w:val="en-US"/>
        </w:rPr>
        <w:t>Premiere</w:t>
      </w:r>
      <w:r w:rsidRPr="007706B1">
        <w:t>.</w:t>
      </w:r>
    </w:p>
    <w:p w:rsidR="003E4B19" w:rsidRPr="007706B1" w:rsidRDefault="003E4B19" w:rsidP="00050F04">
      <w:pPr>
        <w:ind w:firstLine="851"/>
        <w:jc w:val="both"/>
      </w:pPr>
      <w:r w:rsidRPr="007706B1">
        <w:rPr>
          <w:b/>
          <w:bCs/>
        </w:rPr>
        <w:t>Учебно-наглядные пособия:</w:t>
      </w:r>
    </w:p>
    <w:p w:rsidR="003E4B19" w:rsidRPr="007706B1" w:rsidRDefault="003E4B19" w:rsidP="00A26687">
      <w:pPr>
        <w:numPr>
          <w:ilvl w:val="0"/>
          <w:numId w:val="24"/>
        </w:numPr>
        <w:tabs>
          <w:tab w:val="left" w:pos="1134"/>
        </w:tabs>
        <w:ind w:left="0" w:firstLine="851"/>
        <w:jc w:val="both"/>
      </w:pPr>
      <w:r w:rsidRPr="007706B1">
        <w:t>Справочники.</w:t>
      </w:r>
    </w:p>
    <w:p w:rsidR="003E4B19" w:rsidRPr="007706B1" w:rsidRDefault="003E4B19" w:rsidP="00A26687">
      <w:pPr>
        <w:numPr>
          <w:ilvl w:val="0"/>
          <w:numId w:val="24"/>
        </w:numPr>
        <w:tabs>
          <w:tab w:val="left" w:pos="1134"/>
        </w:tabs>
        <w:ind w:left="0" w:firstLine="851"/>
        <w:jc w:val="both"/>
      </w:pPr>
      <w:r w:rsidRPr="007706B1">
        <w:t>Электронные учебники и электронные учебные пособия.</w:t>
      </w:r>
    </w:p>
    <w:p w:rsidR="003E4B19" w:rsidRPr="007706B1" w:rsidRDefault="003E4B19" w:rsidP="00A26687">
      <w:pPr>
        <w:numPr>
          <w:ilvl w:val="0"/>
          <w:numId w:val="24"/>
        </w:numPr>
        <w:tabs>
          <w:tab w:val="left" w:pos="1134"/>
        </w:tabs>
        <w:ind w:left="0" w:firstLine="851"/>
        <w:jc w:val="both"/>
      </w:pPr>
      <w:r w:rsidRPr="007706B1">
        <w:t>Методическая литература.</w:t>
      </w:r>
    </w:p>
    <w:p w:rsidR="003E4B19" w:rsidRPr="007706B1" w:rsidRDefault="003E4B19" w:rsidP="00A26687">
      <w:pPr>
        <w:numPr>
          <w:ilvl w:val="0"/>
          <w:numId w:val="24"/>
        </w:numPr>
        <w:tabs>
          <w:tab w:val="left" w:pos="1134"/>
        </w:tabs>
        <w:ind w:left="0" w:firstLine="851"/>
        <w:jc w:val="both"/>
      </w:pPr>
      <w:r w:rsidRPr="007706B1">
        <w:t>Инструкции по технике безопасности.</w:t>
      </w:r>
    </w:p>
    <w:p w:rsidR="003E4B19" w:rsidRPr="007706B1" w:rsidRDefault="003E4B19" w:rsidP="00A26687">
      <w:pPr>
        <w:numPr>
          <w:ilvl w:val="0"/>
          <w:numId w:val="24"/>
        </w:numPr>
        <w:tabs>
          <w:tab w:val="left" w:pos="1134"/>
        </w:tabs>
        <w:ind w:left="0" w:firstLine="851"/>
        <w:jc w:val="both"/>
      </w:pPr>
      <w:r w:rsidRPr="007706B1">
        <w:t xml:space="preserve">Электронные учебно-наглядные пособия, компьютерные презентации,  </w:t>
      </w:r>
    </w:p>
    <w:p w:rsidR="003E4B19" w:rsidRPr="007706B1" w:rsidRDefault="003E4B19" w:rsidP="00050F04">
      <w:pPr>
        <w:ind w:firstLine="851"/>
        <w:jc w:val="both"/>
      </w:pPr>
      <w:r w:rsidRPr="007706B1">
        <w:t>видеоролики.</w:t>
      </w:r>
    </w:p>
    <w:p w:rsidR="003E4B19" w:rsidRPr="007706B1" w:rsidRDefault="003E4B19" w:rsidP="00050F04">
      <w:pPr>
        <w:ind w:firstLine="851"/>
        <w:jc w:val="both"/>
        <w:rPr>
          <w:b/>
          <w:bCs/>
        </w:rPr>
      </w:pPr>
    </w:p>
    <w:p w:rsidR="003E4B19" w:rsidRPr="007706B1" w:rsidRDefault="003E4B19" w:rsidP="00050F04">
      <w:pPr>
        <w:ind w:firstLine="851"/>
        <w:jc w:val="both"/>
        <w:rPr>
          <w:b/>
          <w:bCs/>
        </w:rPr>
      </w:pPr>
      <w:r w:rsidRPr="007706B1">
        <w:rPr>
          <w:b/>
          <w:bCs/>
        </w:rPr>
        <w:t>Педагогический мониторинг</w:t>
      </w:r>
    </w:p>
    <w:p w:rsidR="003E4B19" w:rsidRPr="007706B1" w:rsidRDefault="003E4B19" w:rsidP="00050F04">
      <w:pPr>
        <w:ind w:firstLine="851"/>
        <w:jc w:val="both"/>
      </w:pPr>
      <w:r w:rsidRPr="007706B1">
        <w:t xml:space="preserve">Целью педагогического мониторинга является отслеживание результатов реализации программы, наблюдение за развитием личности </w:t>
      </w:r>
      <w:r w:rsidR="00A26687">
        <w:t>обучающегося</w:t>
      </w:r>
      <w:r w:rsidRPr="007706B1">
        <w:t>.</w:t>
      </w:r>
    </w:p>
    <w:p w:rsidR="003E4B19" w:rsidRPr="007706B1" w:rsidRDefault="003E4B19" w:rsidP="00050F04">
      <w:pPr>
        <w:ind w:firstLine="851"/>
        <w:jc w:val="both"/>
      </w:pPr>
      <w:r w:rsidRPr="007706B1">
        <w:t xml:space="preserve">На начальном этапе обучения предусматривается выявление интересов, склонностей, потребностей, уровень мотивации, творческой активности </w:t>
      </w:r>
      <w:r w:rsidR="00A26687">
        <w:t>обучающихся</w:t>
      </w:r>
      <w:r w:rsidRPr="007706B1">
        <w:t>.</w:t>
      </w:r>
    </w:p>
    <w:p w:rsidR="003E4B19" w:rsidRPr="007706B1" w:rsidRDefault="003E4B19" w:rsidP="00050F04">
      <w:pPr>
        <w:ind w:firstLine="851"/>
        <w:jc w:val="both"/>
      </w:pPr>
      <w:r w:rsidRPr="007706B1">
        <w:t>В течение учебного года контроль за результатами обучения осуществляется посредством: наблюдения, рефлексии занятия (анализ готового изделия или этапа работы при его изготовлении).</w:t>
      </w:r>
    </w:p>
    <w:p w:rsidR="003E4B19" w:rsidRPr="007706B1" w:rsidRDefault="003E4B19" w:rsidP="00050F04">
      <w:pPr>
        <w:ind w:firstLine="851"/>
        <w:jc w:val="both"/>
      </w:pPr>
      <w:r w:rsidRPr="007706B1">
        <w:t xml:space="preserve"> В конце учебного года проводится итоговый контроль с целью определения степени достижения результатов обучения в виде зачётной работы – трансляция видеоролика на сайте в группе </w:t>
      </w:r>
      <w:proofErr w:type="spellStart"/>
      <w:r w:rsidRPr="007706B1">
        <w:t>ВКонтакте</w:t>
      </w:r>
      <w:proofErr w:type="spellEnd"/>
      <w:r w:rsidRPr="007706B1">
        <w:t xml:space="preserve"> и </w:t>
      </w:r>
      <w:proofErr w:type="spellStart"/>
      <w:r w:rsidRPr="007706B1">
        <w:t>Инстарграмм</w:t>
      </w:r>
      <w:proofErr w:type="spellEnd"/>
      <w:r w:rsidRPr="007706B1">
        <w:t>.</w:t>
      </w:r>
    </w:p>
    <w:p w:rsidR="003E4B19" w:rsidRPr="007706B1" w:rsidRDefault="003E4B19" w:rsidP="00050F04">
      <w:pPr>
        <w:ind w:firstLine="851"/>
        <w:jc w:val="both"/>
      </w:pPr>
    </w:p>
    <w:p w:rsidR="003E4B19" w:rsidRPr="007706B1" w:rsidRDefault="003E4B19" w:rsidP="00050F04">
      <w:pPr>
        <w:ind w:firstLine="851"/>
        <w:jc w:val="both"/>
        <w:rPr>
          <w:b/>
        </w:rPr>
      </w:pPr>
      <w:r w:rsidRPr="007706B1">
        <w:rPr>
          <w:b/>
        </w:rPr>
        <w:t>Критерии выполнения зачётной работы:</w:t>
      </w:r>
    </w:p>
    <w:p w:rsidR="003E4B19" w:rsidRPr="007706B1" w:rsidRDefault="003E4B19" w:rsidP="00A26687">
      <w:pPr>
        <w:numPr>
          <w:ilvl w:val="0"/>
          <w:numId w:val="23"/>
        </w:numPr>
        <w:tabs>
          <w:tab w:val="left" w:pos="1134"/>
        </w:tabs>
        <w:ind w:left="0" w:firstLine="851"/>
        <w:jc w:val="both"/>
      </w:pPr>
      <w:r w:rsidRPr="007706B1">
        <w:t>Соответствие ролика указанной теме.</w:t>
      </w:r>
    </w:p>
    <w:p w:rsidR="003E4B19" w:rsidRPr="007706B1" w:rsidRDefault="003E4B19" w:rsidP="00A26687">
      <w:pPr>
        <w:numPr>
          <w:ilvl w:val="0"/>
          <w:numId w:val="23"/>
        </w:numPr>
        <w:tabs>
          <w:tab w:val="left" w:pos="1134"/>
        </w:tabs>
        <w:ind w:left="0" w:firstLine="851"/>
        <w:jc w:val="both"/>
      </w:pPr>
      <w:r w:rsidRPr="007706B1">
        <w:t>Техническая реализация: качество видеосъемки, Композиция.</w:t>
      </w:r>
    </w:p>
    <w:p w:rsidR="003E4B19" w:rsidRPr="007706B1" w:rsidRDefault="003E4B19" w:rsidP="00A26687">
      <w:pPr>
        <w:numPr>
          <w:ilvl w:val="0"/>
          <w:numId w:val="23"/>
        </w:numPr>
        <w:tabs>
          <w:tab w:val="left" w:pos="1134"/>
        </w:tabs>
        <w:ind w:left="0" w:firstLine="851"/>
        <w:jc w:val="both"/>
      </w:pPr>
      <w:r w:rsidRPr="007706B1">
        <w:t>Оригинальность.</w:t>
      </w:r>
    </w:p>
    <w:p w:rsidR="003E4B19" w:rsidRPr="007706B1" w:rsidRDefault="003E4B19" w:rsidP="00A26687">
      <w:pPr>
        <w:numPr>
          <w:ilvl w:val="0"/>
          <w:numId w:val="23"/>
        </w:numPr>
        <w:tabs>
          <w:tab w:val="left" w:pos="1134"/>
        </w:tabs>
        <w:ind w:left="0" w:firstLine="851"/>
        <w:jc w:val="both"/>
      </w:pPr>
      <w:r w:rsidRPr="007706B1">
        <w:t>Содержательность работы: законченность сюжета, наличие титульного кадра,</w:t>
      </w:r>
    </w:p>
    <w:p w:rsidR="003E4B19" w:rsidRPr="007706B1" w:rsidRDefault="003E4B19" w:rsidP="00A26687">
      <w:pPr>
        <w:numPr>
          <w:ilvl w:val="0"/>
          <w:numId w:val="23"/>
        </w:numPr>
        <w:tabs>
          <w:tab w:val="left" w:pos="1134"/>
        </w:tabs>
        <w:ind w:left="0" w:firstLine="851"/>
        <w:jc w:val="both"/>
      </w:pPr>
      <w:r w:rsidRPr="007706B1">
        <w:t>Выразительные средства: наличие звукового сопровождения, видеоэффекты.</w:t>
      </w:r>
    </w:p>
    <w:p w:rsidR="003E4B19" w:rsidRPr="007706B1" w:rsidRDefault="003E4B19" w:rsidP="00A26687">
      <w:pPr>
        <w:numPr>
          <w:ilvl w:val="0"/>
          <w:numId w:val="23"/>
        </w:numPr>
        <w:tabs>
          <w:tab w:val="left" w:pos="1134"/>
        </w:tabs>
        <w:ind w:left="0" w:firstLine="851"/>
        <w:jc w:val="both"/>
      </w:pPr>
      <w:r w:rsidRPr="007706B1">
        <w:t>Общее эмоциональное восприятие.</w:t>
      </w:r>
    </w:p>
    <w:p w:rsidR="003E4B19" w:rsidRPr="007706B1" w:rsidRDefault="003E4B19" w:rsidP="00050F04">
      <w:pPr>
        <w:ind w:firstLine="851"/>
        <w:jc w:val="both"/>
      </w:pPr>
    </w:p>
    <w:p w:rsidR="003E4B19" w:rsidRPr="007706B1" w:rsidRDefault="003E4B19" w:rsidP="00050F04">
      <w:pPr>
        <w:ind w:firstLine="851"/>
        <w:jc w:val="center"/>
        <w:rPr>
          <w:b/>
          <w:bCs/>
        </w:rPr>
      </w:pPr>
      <w:r w:rsidRPr="007706B1">
        <w:rPr>
          <w:b/>
          <w:bCs/>
        </w:rPr>
        <w:t>Оценочные материалы</w:t>
      </w:r>
    </w:p>
    <w:p w:rsidR="003E4B19" w:rsidRPr="007706B1" w:rsidRDefault="003E4B19" w:rsidP="00D70377">
      <w:pPr>
        <w:ind w:firstLine="708"/>
        <w:jc w:val="both"/>
        <w:rPr>
          <w:b/>
        </w:rPr>
      </w:pPr>
    </w:p>
    <w:tbl>
      <w:tblPr>
        <w:tblW w:w="978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415"/>
      </w:tblGrid>
      <w:tr w:rsidR="003E4B19" w:rsidRPr="007706B1" w:rsidTr="00A26687">
        <w:trPr>
          <w:trHeight w:val="934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3E4B19" w:rsidRPr="007706B1" w:rsidRDefault="003E4B19" w:rsidP="00A26687">
            <w:pPr>
              <w:ind w:firstLine="708"/>
              <w:jc w:val="center"/>
              <w:rPr>
                <w:b/>
              </w:rPr>
            </w:pPr>
            <w:r w:rsidRPr="007706B1">
              <w:rPr>
                <w:b/>
              </w:rPr>
              <w:t>Критерии</w:t>
            </w:r>
          </w:p>
        </w:tc>
        <w:tc>
          <w:tcPr>
            <w:tcW w:w="2415" w:type="dxa"/>
            <w:vAlign w:val="center"/>
          </w:tcPr>
          <w:p w:rsidR="003E4B19" w:rsidRPr="007706B1" w:rsidRDefault="003E4B19" w:rsidP="00A26687">
            <w:pPr>
              <w:jc w:val="center"/>
              <w:rPr>
                <w:b/>
              </w:rPr>
            </w:pPr>
            <w:r w:rsidRPr="007706B1">
              <w:rPr>
                <w:b/>
              </w:rPr>
              <w:t>Уровни показателей критериев</w:t>
            </w:r>
          </w:p>
        </w:tc>
      </w:tr>
      <w:tr w:rsidR="003E4B19" w:rsidRPr="007706B1" w:rsidTr="00A26687">
        <w:trPr>
          <w:trHeight w:val="268"/>
        </w:trPr>
        <w:tc>
          <w:tcPr>
            <w:tcW w:w="7371" w:type="dxa"/>
            <w:tcBorders>
              <w:top w:val="single" w:sz="4" w:space="0" w:color="auto"/>
            </w:tcBorders>
          </w:tcPr>
          <w:p w:rsidR="003E4B19" w:rsidRPr="00C5431C" w:rsidRDefault="003E4B19" w:rsidP="00E701B2">
            <w:pPr>
              <w:spacing w:line="216" w:lineRule="auto"/>
              <w:contextualSpacing/>
              <w:rPr>
                <w:b/>
                <w:i/>
              </w:rPr>
            </w:pPr>
            <w:r w:rsidRPr="00C5431C">
              <w:rPr>
                <w:b/>
                <w:i/>
              </w:rPr>
              <w:t>Критерии усвоения детьми содержания программы:</w:t>
            </w:r>
          </w:p>
          <w:p w:rsidR="003E4B19" w:rsidRPr="007706B1" w:rsidRDefault="003E4B19" w:rsidP="00A26687">
            <w:pPr>
              <w:numPr>
                <w:ilvl w:val="0"/>
                <w:numId w:val="29"/>
              </w:numPr>
              <w:spacing w:line="216" w:lineRule="auto"/>
              <w:ind w:left="567" w:hanging="207"/>
              <w:contextualSpacing/>
              <w:jc w:val="both"/>
            </w:pPr>
            <w:r w:rsidRPr="007706B1">
              <w:t>разнообразие умений и навыков;</w:t>
            </w:r>
          </w:p>
          <w:p w:rsidR="003E4B19" w:rsidRPr="007706B1" w:rsidRDefault="003E4B19" w:rsidP="00A26687">
            <w:pPr>
              <w:numPr>
                <w:ilvl w:val="0"/>
                <w:numId w:val="29"/>
              </w:numPr>
              <w:spacing w:line="216" w:lineRule="auto"/>
              <w:ind w:left="567" w:hanging="207"/>
              <w:contextualSpacing/>
              <w:jc w:val="both"/>
            </w:pPr>
            <w:r w:rsidRPr="007706B1">
              <w:t>глубина и широта знаний по предмету;</w:t>
            </w:r>
          </w:p>
          <w:p w:rsidR="003E4B19" w:rsidRPr="007706B1" w:rsidRDefault="003E4B19" w:rsidP="00A26687">
            <w:pPr>
              <w:numPr>
                <w:ilvl w:val="0"/>
                <w:numId w:val="29"/>
              </w:numPr>
              <w:spacing w:line="216" w:lineRule="auto"/>
              <w:ind w:left="567" w:hanging="207"/>
              <w:contextualSpacing/>
              <w:jc w:val="both"/>
            </w:pPr>
            <w:r w:rsidRPr="007706B1">
              <w:t>активность ребенка в обучении, степень интереса к деятельности;</w:t>
            </w:r>
          </w:p>
          <w:p w:rsidR="003E4B19" w:rsidRPr="007706B1" w:rsidRDefault="003E4B19" w:rsidP="00A26687">
            <w:pPr>
              <w:numPr>
                <w:ilvl w:val="0"/>
                <w:numId w:val="29"/>
              </w:numPr>
              <w:spacing w:line="216" w:lineRule="auto"/>
              <w:ind w:left="567" w:hanging="207"/>
              <w:contextualSpacing/>
              <w:jc w:val="both"/>
            </w:pPr>
            <w:r w:rsidRPr="007706B1">
              <w:t>разнообразие творческих достижений;</w:t>
            </w:r>
          </w:p>
          <w:p w:rsidR="003E4B19" w:rsidRPr="007706B1" w:rsidRDefault="003E4B19" w:rsidP="00A26687">
            <w:pPr>
              <w:numPr>
                <w:ilvl w:val="0"/>
                <w:numId w:val="29"/>
              </w:numPr>
              <w:spacing w:line="216" w:lineRule="auto"/>
              <w:ind w:left="567" w:hanging="207"/>
              <w:contextualSpacing/>
              <w:jc w:val="both"/>
            </w:pPr>
            <w:r w:rsidRPr="007706B1">
              <w:t>развитие познавательных способностей (воображение, память, речь, внимание).</w:t>
            </w:r>
          </w:p>
          <w:p w:rsidR="003E4B19" w:rsidRPr="00C5431C" w:rsidRDefault="003E4B19" w:rsidP="00E701B2">
            <w:pPr>
              <w:spacing w:line="216" w:lineRule="auto"/>
              <w:contextualSpacing/>
              <w:rPr>
                <w:b/>
                <w:i/>
              </w:rPr>
            </w:pPr>
            <w:r w:rsidRPr="00C5431C">
              <w:rPr>
                <w:b/>
                <w:i/>
              </w:rPr>
              <w:t>Критерии эффективности воспитательных воздействий:</w:t>
            </w:r>
          </w:p>
          <w:p w:rsidR="003E4B19" w:rsidRPr="007706B1" w:rsidRDefault="003E4B19" w:rsidP="00A26687">
            <w:pPr>
              <w:numPr>
                <w:ilvl w:val="0"/>
                <w:numId w:val="30"/>
              </w:numPr>
              <w:tabs>
                <w:tab w:val="left" w:pos="567"/>
              </w:tabs>
              <w:spacing w:line="216" w:lineRule="auto"/>
              <w:contextualSpacing/>
              <w:jc w:val="both"/>
            </w:pPr>
            <w:r w:rsidRPr="007706B1">
              <w:t>культура поведения ребенка;</w:t>
            </w:r>
          </w:p>
          <w:p w:rsidR="003E4B19" w:rsidRPr="007706B1" w:rsidRDefault="003E4B19" w:rsidP="00A26687">
            <w:pPr>
              <w:numPr>
                <w:ilvl w:val="0"/>
                <w:numId w:val="30"/>
              </w:numPr>
              <w:tabs>
                <w:tab w:val="left" w:pos="567"/>
              </w:tabs>
              <w:spacing w:line="216" w:lineRule="auto"/>
              <w:contextualSpacing/>
              <w:jc w:val="both"/>
            </w:pPr>
            <w:r w:rsidRPr="007706B1">
              <w:t>развитие личностных качеств.</w:t>
            </w:r>
          </w:p>
        </w:tc>
        <w:tc>
          <w:tcPr>
            <w:tcW w:w="2415" w:type="dxa"/>
            <w:vAlign w:val="center"/>
          </w:tcPr>
          <w:p w:rsidR="00A26687" w:rsidRDefault="003E4B19" w:rsidP="00A26687">
            <w:pPr>
              <w:spacing w:line="216" w:lineRule="auto"/>
              <w:contextualSpacing/>
              <w:jc w:val="center"/>
            </w:pPr>
            <w:r w:rsidRPr="007706B1">
              <w:t xml:space="preserve">Высокий, </w:t>
            </w:r>
          </w:p>
          <w:p w:rsidR="003E4B19" w:rsidRPr="007706B1" w:rsidRDefault="003E4B19" w:rsidP="00A26687">
            <w:pPr>
              <w:spacing w:line="216" w:lineRule="auto"/>
              <w:contextualSpacing/>
              <w:jc w:val="center"/>
            </w:pPr>
            <w:r w:rsidRPr="007706B1">
              <w:t>средний,</w:t>
            </w:r>
          </w:p>
          <w:p w:rsidR="003E4B19" w:rsidRPr="007706B1" w:rsidRDefault="003E4B19" w:rsidP="00A26687">
            <w:pPr>
              <w:spacing w:line="216" w:lineRule="auto"/>
              <w:contextualSpacing/>
              <w:jc w:val="center"/>
            </w:pPr>
            <w:r w:rsidRPr="007706B1">
              <w:t>низкий</w:t>
            </w:r>
          </w:p>
        </w:tc>
      </w:tr>
    </w:tbl>
    <w:p w:rsidR="003E4B19" w:rsidRPr="007706B1" w:rsidRDefault="003E4B19" w:rsidP="00D70377">
      <w:pPr>
        <w:ind w:firstLine="708"/>
        <w:jc w:val="both"/>
        <w:rPr>
          <w:b/>
        </w:rPr>
      </w:pPr>
    </w:p>
    <w:p w:rsidR="003E4B19" w:rsidRPr="007706B1" w:rsidRDefault="003E4B19" w:rsidP="00D70377">
      <w:pPr>
        <w:ind w:firstLine="708"/>
        <w:jc w:val="both"/>
        <w:rPr>
          <w:b/>
        </w:rPr>
      </w:pPr>
      <w:r w:rsidRPr="007706B1">
        <w:rPr>
          <w:b/>
        </w:rPr>
        <w:t>Мониторинг образовательных результатов</w:t>
      </w: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94"/>
        <w:gridCol w:w="2835"/>
        <w:gridCol w:w="2551"/>
      </w:tblGrid>
      <w:tr w:rsidR="003E4B19" w:rsidRPr="007706B1" w:rsidTr="00A26687">
        <w:trPr>
          <w:trHeight w:val="357"/>
        </w:trPr>
        <w:tc>
          <w:tcPr>
            <w:tcW w:w="1701" w:type="dxa"/>
            <w:vMerge w:val="restart"/>
            <w:vAlign w:val="center"/>
          </w:tcPr>
          <w:p w:rsidR="003E4B19" w:rsidRPr="007706B1" w:rsidRDefault="003E4B19" w:rsidP="00A26687">
            <w:pPr>
              <w:jc w:val="center"/>
              <w:rPr>
                <w:b/>
              </w:rPr>
            </w:pPr>
            <w:r w:rsidRPr="007706B1">
              <w:rPr>
                <w:b/>
              </w:rPr>
              <w:lastRenderedPageBreak/>
              <w:t>Виды деятельности</w:t>
            </w:r>
          </w:p>
        </w:tc>
        <w:tc>
          <w:tcPr>
            <w:tcW w:w="8080" w:type="dxa"/>
            <w:gridSpan w:val="3"/>
            <w:tcBorders>
              <w:bottom w:val="single" w:sz="6" w:space="0" w:color="000000"/>
            </w:tcBorders>
            <w:vAlign w:val="center"/>
          </w:tcPr>
          <w:p w:rsidR="003E4B19" w:rsidRPr="007706B1" w:rsidRDefault="003E4B19" w:rsidP="00A26687">
            <w:pPr>
              <w:jc w:val="center"/>
              <w:rPr>
                <w:b/>
              </w:rPr>
            </w:pPr>
            <w:r w:rsidRPr="007706B1">
              <w:rPr>
                <w:b/>
              </w:rPr>
              <w:t>Уровни</w:t>
            </w:r>
          </w:p>
        </w:tc>
      </w:tr>
      <w:tr w:rsidR="003E4B19" w:rsidRPr="007706B1" w:rsidTr="00084EE2">
        <w:trPr>
          <w:trHeight w:val="645"/>
        </w:trPr>
        <w:tc>
          <w:tcPr>
            <w:tcW w:w="1701" w:type="dxa"/>
            <w:vMerge/>
            <w:tcBorders>
              <w:top w:val="nil"/>
            </w:tcBorders>
          </w:tcPr>
          <w:p w:rsidR="003E4B19" w:rsidRPr="007706B1" w:rsidRDefault="003E4B19" w:rsidP="00D70377">
            <w:pPr>
              <w:ind w:firstLine="708"/>
              <w:jc w:val="both"/>
            </w:pPr>
          </w:p>
        </w:tc>
        <w:tc>
          <w:tcPr>
            <w:tcW w:w="2694" w:type="dxa"/>
            <w:tcBorders>
              <w:top w:val="single" w:sz="6" w:space="0" w:color="000000"/>
            </w:tcBorders>
            <w:vAlign w:val="center"/>
          </w:tcPr>
          <w:p w:rsidR="003E4B19" w:rsidRPr="007706B1" w:rsidRDefault="003E4B19" w:rsidP="00A26687">
            <w:pPr>
              <w:jc w:val="center"/>
              <w:rPr>
                <w:b/>
              </w:rPr>
            </w:pPr>
            <w:r w:rsidRPr="007706B1">
              <w:rPr>
                <w:b/>
              </w:rPr>
              <w:t>высокий</w:t>
            </w:r>
          </w:p>
        </w:tc>
        <w:tc>
          <w:tcPr>
            <w:tcW w:w="2835" w:type="dxa"/>
            <w:tcBorders>
              <w:top w:val="single" w:sz="6" w:space="0" w:color="000000"/>
            </w:tcBorders>
            <w:vAlign w:val="center"/>
          </w:tcPr>
          <w:p w:rsidR="003E4B19" w:rsidRPr="007706B1" w:rsidRDefault="003E4B19" w:rsidP="00A26687">
            <w:pPr>
              <w:ind w:firstLine="6"/>
              <w:jc w:val="center"/>
              <w:rPr>
                <w:b/>
              </w:rPr>
            </w:pPr>
            <w:r w:rsidRPr="007706B1">
              <w:rPr>
                <w:b/>
              </w:rPr>
              <w:t>средний</w:t>
            </w:r>
          </w:p>
        </w:tc>
        <w:tc>
          <w:tcPr>
            <w:tcW w:w="2551" w:type="dxa"/>
            <w:tcBorders>
              <w:top w:val="single" w:sz="6" w:space="0" w:color="000000"/>
            </w:tcBorders>
            <w:vAlign w:val="center"/>
          </w:tcPr>
          <w:p w:rsidR="003E4B19" w:rsidRPr="007706B1" w:rsidRDefault="003E4B19" w:rsidP="00A26687">
            <w:pPr>
              <w:ind w:firstLine="6"/>
              <w:jc w:val="center"/>
              <w:rPr>
                <w:b/>
              </w:rPr>
            </w:pPr>
            <w:r w:rsidRPr="007706B1">
              <w:rPr>
                <w:b/>
              </w:rPr>
              <w:t>низкий</w:t>
            </w:r>
          </w:p>
        </w:tc>
      </w:tr>
      <w:tr w:rsidR="003E4B19" w:rsidRPr="007706B1" w:rsidTr="00084EE2">
        <w:trPr>
          <w:trHeight w:val="1690"/>
        </w:trPr>
        <w:tc>
          <w:tcPr>
            <w:tcW w:w="1701" w:type="dxa"/>
            <w:vAlign w:val="center"/>
          </w:tcPr>
          <w:p w:rsidR="003E4B19" w:rsidRPr="007706B1" w:rsidRDefault="003E4B19" w:rsidP="00A26687">
            <w:pPr>
              <w:ind w:hanging="6"/>
              <w:jc w:val="center"/>
              <w:rPr>
                <w:b/>
              </w:rPr>
            </w:pPr>
            <w:r w:rsidRPr="007706B1">
              <w:rPr>
                <w:b/>
              </w:rPr>
              <w:t>Разнообразие умений и навыков</w:t>
            </w:r>
          </w:p>
        </w:tc>
        <w:tc>
          <w:tcPr>
            <w:tcW w:w="2694" w:type="dxa"/>
            <w:vAlign w:val="center"/>
          </w:tcPr>
          <w:p w:rsidR="003E4B19" w:rsidRPr="007706B1" w:rsidRDefault="003E4B19" w:rsidP="00084EE2">
            <w:pPr>
              <w:tabs>
                <w:tab w:val="left" w:pos="2415"/>
              </w:tabs>
              <w:spacing w:line="216" w:lineRule="auto"/>
              <w:ind w:right="284"/>
              <w:contextualSpacing/>
              <w:jc w:val="center"/>
            </w:pPr>
            <w:r w:rsidRPr="007706B1">
              <w:t>имеет ярко выраженные умения и навыки: вести фото- и видеосъёмку: правильно выбирать точку съёмки; грамотно строить композицию кадра; настраивать и правильно использовать освещение; правильно использовать планы; правильно использовать возможности съёмочной техники;</w:t>
            </w:r>
            <w:r w:rsidR="00084EE2">
              <w:t xml:space="preserve"> монтировать видеофильмы: </w:t>
            </w:r>
            <w:r w:rsidRPr="007706B1">
              <w:t>производить за</w:t>
            </w:r>
            <w:r w:rsidR="00084EE2">
              <w:t xml:space="preserve">хват видеофайлов; импортировать </w:t>
            </w:r>
            <w:r w:rsidRPr="007706B1">
              <w:t>заготовки видеофильма; редактировать и группировать клипы; монтировать звуковую дорожку видеофильма;</w:t>
            </w:r>
          </w:p>
          <w:p w:rsidR="00084EE2" w:rsidRDefault="003E4B19" w:rsidP="00084EE2">
            <w:pPr>
              <w:spacing w:line="216" w:lineRule="auto"/>
              <w:ind w:right="284"/>
              <w:contextualSpacing/>
              <w:jc w:val="center"/>
            </w:pPr>
            <w:r w:rsidRPr="007706B1">
              <w:t xml:space="preserve">создавать титры; </w:t>
            </w:r>
            <w:r w:rsidR="00084EE2">
              <w:t xml:space="preserve">экспортировать видеофайлы; знает основы </w:t>
            </w:r>
            <w:r w:rsidRPr="007706B1">
              <w:t>тележурналистики:</w:t>
            </w:r>
          </w:p>
          <w:p w:rsidR="003E4B19" w:rsidRPr="007706B1" w:rsidRDefault="003E4B19" w:rsidP="00084EE2">
            <w:pPr>
              <w:spacing w:line="216" w:lineRule="auto"/>
              <w:ind w:right="284"/>
              <w:contextualSpacing/>
              <w:jc w:val="center"/>
            </w:pPr>
            <w:r w:rsidRPr="007706B1">
              <w:t>как взять интервью, как правильно выстроить сюж</w:t>
            </w:r>
            <w:r w:rsidR="00084EE2">
              <w:t xml:space="preserve">ет, знать </w:t>
            </w:r>
            <w:r w:rsidRPr="007706B1">
              <w:t>упражнения на дикцию, артикуляцию.</w:t>
            </w:r>
          </w:p>
          <w:p w:rsidR="003E4B19" w:rsidRPr="007706B1" w:rsidRDefault="003E4B19" w:rsidP="00084EE2">
            <w:pPr>
              <w:tabs>
                <w:tab w:val="left" w:pos="2416"/>
              </w:tabs>
              <w:spacing w:line="216" w:lineRule="auto"/>
              <w:ind w:right="284"/>
              <w:contextualSpacing/>
              <w:jc w:val="center"/>
            </w:pPr>
            <w:r w:rsidRPr="007706B1">
              <w:t>умеет выполнять простейшую обработку фотоматериалов для вставки их в видеоряд -в полном объеме умеет их использовать на практике.</w:t>
            </w:r>
          </w:p>
        </w:tc>
        <w:tc>
          <w:tcPr>
            <w:tcW w:w="2835" w:type="dxa"/>
            <w:vAlign w:val="center"/>
          </w:tcPr>
          <w:p w:rsidR="003E4B19" w:rsidRPr="007706B1" w:rsidRDefault="003E4B19" w:rsidP="00084EE2">
            <w:pPr>
              <w:spacing w:line="216" w:lineRule="auto"/>
              <w:ind w:right="284"/>
              <w:contextualSpacing/>
              <w:jc w:val="center"/>
            </w:pPr>
            <w:r w:rsidRPr="007706B1">
              <w:t>владеет основными приёмами, использует практические умения и навыки при помощи педагога: вести фото- и видеосъёмку: правильно выбирать точку съёмки; грамотно строить   композицию кадра; настраивать и правильно использовать освещение; правильно использовать планы; правильно использовать возможности съёмочной техники;</w:t>
            </w:r>
          </w:p>
          <w:p w:rsidR="003E4B19" w:rsidRPr="007706B1" w:rsidRDefault="003E4B19" w:rsidP="00084EE2">
            <w:pPr>
              <w:spacing w:line="216" w:lineRule="auto"/>
              <w:ind w:right="284"/>
              <w:contextualSpacing/>
              <w:jc w:val="center"/>
            </w:pPr>
            <w:r w:rsidRPr="007706B1">
              <w:t>монтировать видеофильмы: производить захват видеофайлов; импортировать заготовки видеофильма; редактировать и группировать клипы; монтировать звуковую дорожку видеофильма; создавать титры; экспортировать видеофайлы;</w:t>
            </w:r>
          </w:p>
          <w:p w:rsidR="003E4B19" w:rsidRPr="007706B1" w:rsidRDefault="003E4B19" w:rsidP="00084EE2">
            <w:pPr>
              <w:spacing w:line="216" w:lineRule="auto"/>
              <w:ind w:right="284"/>
              <w:contextualSpacing/>
              <w:jc w:val="center"/>
            </w:pPr>
            <w:r w:rsidRPr="007706B1">
              <w:t>знает основы тележурналистики: как взять интервью, как правильно выстроить сюжет, знать упражнения на дикцию, артикуляцию.</w:t>
            </w:r>
          </w:p>
          <w:p w:rsidR="003E4B19" w:rsidRPr="007706B1" w:rsidRDefault="003E4B19" w:rsidP="00084EE2">
            <w:pPr>
              <w:spacing w:line="216" w:lineRule="auto"/>
              <w:contextualSpacing/>
              <w:jc w:val="center"/>
            </w:pPr>
            <w:r w:rsidRPr="007706B1">
              <w:t>умеет выполнять простейшую обработку</w:t>
            </w:r>
            <w:r w:rsidR="00084EE2">
              <w:t xml:space="preserve"> фотоматериалов для вставки их </w:t>
            </w:r>
            <w:r w:rsidRPr="007706B1">
              <w:t>в видеоряд.</w:t>
            </w:r>
          </w:p>
        </w:tc>
        <w:tc>
          <w:tcPr>
            <w:tcW w:w="2551" w:type="dxa"/>
            <w:vAlign w:val="center"/>
          </w:tcPr>
          <w:p w:rsidR="003E4B19" w:rsidRPr="007706B1" w:rsidRDefault="003E4B19" w:rsidP="00084EE2">
            <w:pPr>
              <w:spacing w:line="216" w:lineRule="auto"/>
              <w:ind w:right="284"/>
              <w:contextualSpacing/>
              <w:jc w:val="center"/>
            </w:pPr>
            <w:r w:rsidRPr="007706B1">
              <w:t>имеет слабые навыки, отсутствует умение использовать на практике вести фото- и видеосъёмку: правильно выбирать точку съёмки; грамотно строить   композицию кадра; настраивать и правильно использовать освещение; правильно использовать планы; правильно использовать возможности съёмочной техники;</w:t>
            </w:r>
          </w:p>
          <w:p w:rsidR="003E4B19" w:rsidRPr="007706B1" w:rsidRDefault="003E4B19" w:rsidP="00084EE2">
            <w:pPr>
              <w:spacing w:line="216" w:lineRule="auto"/>
              <w:ind w:right="284"/>
              <w:contextualSpacing/>
              <w:jc w:val="center"/>
            </w:pPr>
            <w:r w:rsidRPr="007706B1">
              <w:t>монтировать видеофильмы: производить захват видеофайлов; импортировать заготовки видеофильма; редактировать и группировать клипы; монтировать звуковую дорожку видеофильма; создавать титры; экспортировать видеофайлы;</w:t>
            </w:r>
          </w:p>
          <w:p w:rsidR="003E4B19" w:rsidRPr="007706B1" w:rsidRDefault="003E4B19" w:rsidP="00084EE2">
            <w:pPr>
              <w:spacing w:line="216" w:lineRule="auto"/>
              <w:ind w:right="284"/>
              <w:contextualSpacing/>
              <w:jc w:val="center"/>
            </w:pPr>
            <w:r w:rsidRPr="007706B1">
              <w:t>не знает основы тележурналистики: как взять интервью, как правильно выстроить сюжет, не знает упражнения на дикцию, артикуляцию.</w:t>
            </w:r>
          </w:p>
          <w:p w:rsidR="003E4B19" w:rsidRPr="007706B1" w:rsidRDefault="003E4B19" w:rsidP="00084EE2">
            <w:pPr>
              <w:spacing w:line="216" w:lineRule="auto"/>
              <w:contextualSpacing/>
              <w:jc w:val="center"/>
            </w:pPr>
            <w:r w:rsidRPr="007706B1">
              <w:t>умеет выполнять простейшую обработку фотоматериалов для вставки их в видеоряд.</w:t>
            </w:r>
          </w:p>
        </w:tc>
      </w:tr>
      <w:tr w:rsidR="003E4B19" w:rsidRPr="007706B1" w:rsidTr="00084EE2">
        <w:trPr>
          <w:trHeight w:val="2270"/>
        </w:trPr>
        <w:tc>
          <w:tcPr>
            <w:tcW w:w="1701" w:type="dxa"/>
            <w:vAlign w:val="center"/>
          </w:tcPr>
          <w:p w:rsidR="003E4B19" w:rsidRPr="007706B1" w:rsidRDefault="003E4B19" w:rsidP="00084EE2">
            <w:pPr>
              <w:spacing w:line="216" w:lineRule="auto"/>
              <w:contextualSpacing/>
              <w:jc w:val="center"/>
              <w:rPr>
                <w:b/>
              </w:rPr>
            </w:pPr>
            <w:r w:rsidRPr="007706B1">
              <w:rPr>
                <w:b/>
              </w:rPr>
              <w:t>Глубина и широта знаний по предмету</w:t>
            </w:r>
          </w:p>
        </w:tc>
        <w:tc>
          <w:tcPr>
            <w:tcW w:w="2694" w:type="dxa"/>
            <w:vAlign w:val="center"/>
          </w:tcPr>
          <w:p w:rsidR="003E4B19" w:rsidRPr="007706B1" w:rsidRDefault="003E4B19" w:rsidP="00084EE2">
            <w:pPr>
              <w:spacing w:line="216" w:lineRule="auto"/>
              <w:ind w:right="142"/>
              <w:contextualSpacing/>
              <w:jc w:val="center"/>
            </w:pPr>
            <w:r w:rsidRPr="007706B1">
              <w:t>имеет широкий кругозор знаний по содержанию курса, владеет специальной терминологией, при решении учебных задач умеет самостоятельно работать с изученным материалом</w:t>
            </w:r>
          </w:p>
        </w:tc>
        <w:tc>
          <w:tcPr>
            <w:tcW w:w="2835" w:type="dxa"/>
            <w:vAlign w:val="center"/>
          </w:tcPr>
          <w:p w:rsidR="003E4B19" w:rsidRPr="007706B1" w:rsidRDefault="003E4B19" w:rsidP="00084EE2">
            <w:pPr>
              <w:spacing w:line="216" w:lineRule="auto"/>
              <w:contextualSpacing/>
              <w:jc w:val="center"/>
            </w:pPr>
            <w:r w:rsidRPr="007706B1">
              <w:t>имеет неполные знания по содержанию курса, оперирует специальными терминами, при решении учебных задач справляется с помощью педагога</w:t>
            </w:r>
          </w:p>
        </w:tc>
        <w:tc>
          <w:tcPr>
            <w:tcW w:w="2551" w:type="dxa"/>
            <w:vAlign w:val="center"/>
          </w:tcPr>
          <w:p w:rsidR="003E4B19" w:rsidRPr="007706B1" w:rsidRDefault="003E4B19" w:rsidP="00084EE2">
            <w:pPr>
              <w:spacing w:line="216" w:lineRule="auto"/>
              <w:contextualSpacing/>
              <w:jc w:val="center"/>
            </w:pPr>
            <w:r w:rsidRPr="007706B1">
              <w:t>недостаточны знания по содержанию курса, знает отдельные</w:t>
            </w:r>
          </w:p>
          <w:p w:rsidR="003E4B19" w:rsidRPr="007706B1" w:rsidRDefault="003E4B19" w:rsidP="001609E2">
            <w:pPr>
              <w:spacing w:line="216" w:lineRule="auto"/>
              <w:contextualSpacing/>
              <w:jc w:val="center"/>
            </w:pPr>
            <w:r w:rsidRPr="007706B1">
              <w:t>определения</w:t>
            </w:r>
          </w:p>
        </w:tc>
      </w:tr>
      <w:tr w:rsidR="003E4B19" w:rsidRPr="007706B1" w:rsidTr="00084EE2">
        <w:trPr>
          <w:trHeight w:val="1834"/>
        </w:trPr>
        <w:tc>
          <w:tcPr>
            <w:tcW w:w="1701" w:type="dxa"/>
            <w:vAlign w:val="center"/>
          </w:tcPr>
          <w:p w:rsidR="003E4B19" w:rsidRPr="007706B1" w:rsidRDefault="003E4B19" w:rsidP="00084EE2">
            <w:pPr>
              <w:spacing w:line="216" w:lineRule="auto"/>
              <w:ind w:right="135"/>
              <w:contextualSpacing/>
              <w:jc w:val="center"/>
              <w:rPr>
                <w:b/>
              </w:rPr>
            </w:pPr>
            <w:r w:rsidRPr="007706B1">
              <w:rPr>
                <w:b/>
              </w:rPr>
              <w:lastRenderedPageBreak/>
              <w:t>Позиция активности и устойчивого интереса к деятельности</w:t>
            </w:r>
          </w:p>
        </w:tc>
        <w:tc>
          <w:tcPr>
            <w:tcW w:w="2694" w:type="dxa"/>
            <w:vAlign w:val="center"/>
          </w:tcPr>
          <w:p w:rsidR="003E4B19" w:rsidRPr="007706B1" w:rsidRDefault="003E4B19" w:rsidP="00084EE2">
            <w:pPr>
              <w:spacing w:line="216" w:lineRule="auto"/>
              <w:ind w:right="142"/>
              <w:contextualSpacing/>
              <w:jc w:val="center"/>
            </w:pPr>
            <w:r w:rsidRPr="007706B1">
              <w:t>проявляет активный интерес к деятельности, настойчив в достижении цели, стремится к самостоятельной творческой активности</w:t>
            </w:r>
          </w:p>
        </w:tc>
        <w:tc>
          <w:tcPr>
            <w:tcW w:w="2835" w:type="dxa"/>
            <w:vAlign w:val="center"/>
          </w:tcPr>
          <w:p w:rsidR="003E4B19" w:rsidRPr="007706B1" w:rsidRDefault="003E4B19" w:rsidP="00084EE2">
            <w:pPr>
              <w:spacing w:line="216" w:lineRule="auto"/>
              <w:contextualSpacing/>
              <w:jc w:val="center"/>
            </w:pPr>
            <w:r w:rsidRPr="007706B1">
              <w:t>проявляет интерес к деятельности, стремиться достичь результата, проявляет активность только на определенных</w:t>
            </w:r>
          </w:p>
          <w:p w:rsidR="003E4B19" w:rsidRPr="007706B1" w:rsidRDefault="003E4B19" w:rsidP="00084EE2">
            <w:pPr>
              <w:spacing w:line="216" w:lineRule="auto"/>
              <w:contextualSpacing/>
              <w:jc w:val="center"/>
            </w:pPr>
            <w:r w:rsidRPr="007706B1">
              <w:t>этапах работы</w:t>
            </w:r>
          </w:p>
        </w:tc>
        <w:tc>
          <w:tcPr>
            <w:tcW w:w="2551" w:type="dxa"/>
            <w:vAlign w:val="center"/>
          </w:tcPr>
          <w:p w:rsidR="003E4B19" w:rsidRPr="007706B1" w:rsidRDefault="003E4B19" w:rsidP="001609E2">
            <w:pPr>
              <w:tabs>
                <w:tab w:val="left" w:pos="2267"/>
              </w:tabs>
              <w:spacing w:line="216" w:lineRule="auto"/>
              <w:ind w:right="284"/>
              <w:contextualSpacing/>
              <w:jc w:val="center"/>
            </w:pPr>
            <w:r w:rsidRPr="007706B1">
              <w:t>на занятиях не активен, выполняет задания только по четким указаниям</w:t>
            </w:r>
          </w:p>
          <w:p w:rsidR="003E4B19" w:rsidRPr="007706B1" w:rsidRDefault="003E4B19" w:rsidP="001609E2">
            <w:pPr>
              <w:tabs>
                <w:tab w:val="left" w:pos="2267"/>
                <w:tab w:val="left" w:pos="2409"/>
              </w:tabs>
              <w:spacing w:line="216" w:lineRule="auto"/>
              <w:contextualSpacing/>
              <w:jc w:val="center"/>
            </w:pPr>
            <w:r w:rsidRPr="007706B1">
              <w:t>педагога</w:t>
            </w:r>
          </w:p>
        </w:tc>
      </w:tr>
      <w:tr w:rsidR="003E4B19" w:rsidRPr="007706B1" w:rsidTr="00084EE2">
        <w:trPr>
          <w:trHeight w:val="1656"/>
        </w:trPr>
        <w:tc>
          <w:tcPr>
            <w:tcW w:w="1701" w:type="dxa"/>
            <w:vAlign w:val="center"/>
          </w:tcPr>
          <w:p w:rsidR="003E4B19" w:rsidRPr="007706B1" w:rsidRDefault="003E4B19" w:rsidP="00084EE2">
            <w:pPr>
              <w:spacing w:line="216" w:lineRule="auto"/>
              <w:contextualSpacing/>
              <w:jc w:val="center"/>
              <w:rPr>
                <w:b/>
              </w:rPr>
            </w:pPr>
            <w:r w:rsidRPr="007706B1">
              <w:rPr>
                <w:b/>
              </w:rPr>
              <w:t>Разнообразие творческих достижений</w:t>
            </w:r>
          </w:p>
        </w:tc>
        <w:tc>
          <w:tcPr>
            <w:tcW w:w="2694" w:type="dxa"/>
            <w:vAlign w:val="center"/>
          </w:tcPr>
          <w:p w:rsidR="003E4B19" w:rsidRPr="007706B1" w:rsidRDefault="003E4B19" w:rsidP="00084EE2">
            <w:pPr>
              <w:spacing w:line="216" w:lineRule="auto"/>
              <w:contextualSpacing/>
              <w:jc w:val="center"/>
            </w:pPr>
            <w:r w:rsidRPr="007706B1">
              <w:t>выполнены все изделия программного материала, участвует в выставочных мероприятиях</w:t>
            </w:r>
          </w:p>
        </w:tc>
        <w:tc>
          <w:tcPr>
            <w:tcW w:w="2835" w:type="dxa"/>
            <w:vAlign w:val="center"/>
          </w:tcPr>
          <w:p w:rsidR="003E4B19" w:rsidRPr="007706B1" w:rsidRDefault="003E4B19" w:rsidP="00084EE2">
            <w:pPr>
              <w:tabs>
                <w:tab w:val="left" w:pos="2551"/>
              </w:tabs>
              <w:spacing w:line="216" w:lineRule="auto"/>
              <w:ind w:right="284"/>
              <w:contextualSpacing/>
              <w:jc w:val="center"/>
            </w:pPr>
            <w:r w:rsidRPr="007706B1">
              <w:t>выполнено более половины изделий программного материала, участвует в</w:t>
            </w:r>
          </w:p>
          <w:p w:rsidR="003E4B19" w:rsidRPr="007706B1" w:rsidRDefault="003E4B19" w:rsidP="00084EE2">
            <w:pPr>
              <w:tabs>
                <w:tab w:val="left" w:pos="2551"/>
              </w:tabs>
              <w:spacing w:line="216" w:lineRule="auto"/>
              <w:ind w:right="284"/>
              <w:contextualSpacing/>
              <w:jc w:val="center"/>
            </w:pPr>
            <w:r w:rsidRPr="007706B1">
              <w:t>выставочных мероприятиях</w:t>
            </w:r>
          </w:p>
        </w:tc>
        <w:tc>
          <w:tcPr>
            <w:tcW w:w="2551" w:type="dxa"/>
            <w:vAlign w:val="center"/>
          </w:tcPr>
          <w:p w:rsidR="003E4B19" w:rsidRPr="007706B1" w:rsidRDefault="003E4B19" w:rsidP="00084EE2">
            <w:pPr>
              <w:spacing w:line="216" w:lineRule="auto"/>
              <w:ind w:right="142"/>
              <w:contextualSpacing/>
              <w:jc w:val="center"/>
            </w:pPr>
            <w:r w:rsidRPr="007706B1">
              <w:t>выполнено менее половины изделий программного материала,</w:t>
            </w:r>
          </w:p>
          <w:p w:rsidR="003E4B19" w:rsidRPr="007706B1" w:rsidRDefault="003E4B19" w:rsidP="00084EE2">
            <w:pPr>
              <w:spacing w:line="216" w:lineRule="auto"/>
              <w:contextualSpacing/>
              <w:jc w:val="center"/>
            </w:pPr>
            <w:r w:rsidRPr="007706B1">
              <w:t>не участвует в выставочных  мероприятиях</w:t>
            </w:r>
          </w:p>
        </w:tc>
      </w:tr>
      <w:tr w:rsidR="003E4B19" w:rsidRPr="007706B1" w:rsidTr="00084EE2">
        <w:trPr>
          <w:trHeight w:val="840"/>
        </w:trPr>
        <w:tc>
          <w:tcPr>
            <w:tcW w:w="1701" w:type="dxa"/>
            <w:vAlign w:val="center"/>
          </w:tcPr>
          <w:p w:rsidR="003E4B19" w:rsidRPr="007706B1" w:rsidRDefault="003E4B19" w:rsidP="00084EE2">
            <w:pPr>
              <w:spacing w:line="216" w:lineRule="auto"/>
              <w:contextualSpacing/>
              <w:jc w:val="center"/>
              <w:rPr>
                <w:b/>
              </w:rPr>
            </w:pPr>
            <w:r w:rsidRPr="007706B1">
              <w:rPr>
                <w:b/>
              </w:rPr>
              <w:t>Развитие познавательных способностей</w:t>
            </w:r>
          </w:p>
        </w:tc>
        <w:tc>
          <w:tcPr>
            <w:tcW w:w="2694" w:type="dxa"/>
            <w:vAlign w:val="center"/>
          </w:tcPr>
          <w:p w:rsidR="003E4B19" w:rsidRPr="007706B1" w:rsidRDefault="003E4B19" w:rsidP="00084EE2">
            <w:pPr>
              <w:tabs>
                <w:tab w:val="left" w:pos="2415"/>
              </w:tabs>
              <w:spacing w:line="216" w:lineRule="auto"/>
              <w:ind w:right="284"/>
              <w:contextualSpacing/>
              <w:jc w:val="center"/>
            </w:pPr>
            <w:r w:rsidRPr="007706B1">
              <w:t>полнота восприятия объяснений педагога; обладание содержательной, выразительной речью, умением аргументировать свои идеи, обладание творческим воображением, устойчивым вниманием</w:t>
            </w:r>
          </w:p>
        </w:tc>
        <w:tc>
          <w:tcPr>
            <w:tcW w:w="2835" w:type="dxa"/>
            <w:vAlign w:val="center"/>
          </w:tcPr>
          <w:p w:rsidR="003E4B19" w:rsidRPr="007706B1" w:rsidRDefault="003E4B19" w:rsidP="00084EE2">
            <w:pPr>
              <w:spacing w:line="216" w:lineRule="auto"/>
              <w:ind w:right="142"/>
              <w:contextualSpacing/>
              <w:jc w:val="center"/>
            </w:pPr>
            <w:r w:rsidRPr="007706B1">
              <w:t>восприятие учебного материала происходит после повторного объяснения педагога; репродуктивное воображение с элементами творчества, умение отвечать на вопрос, внимание устойчиво</w:t>
            </w:r>
          </w:p>
        </w:tc>
        <w:tc>
          <w:tcPr>
            <w:tcW w:w="2551" w:type="dxa"/>
            <w:vAlign w:val="center"/>
          </w:tcPr>
          <w:p w:rsidR="003E4B19" w:rsidRPr="007706B1" w:rsidRDefault="003E4B19" w:rsidP="00084EE2">
            <w:pPr>
              <w:spacing w:line="216" w:lineRule="auto"/>
              <w:ind w:right="142"/>
              <w:contextualSpacing/>
              <w:jc w:val="center"/>
            </w:pPr>
            <w:r w:rsidRPr="007706B1">
              <w:t>восприятие учебного материала происходит после продолжительной работы с педагогом; воображение репродуктивное, отсутствие умения оформлять свои мысли, концентрация внимания</w:t>
            </w:r>
          </w:p>
          <w:p w:rsidR="003E4B19" w:rsidRPr="007706B1" w:rsidRDefault="003E4B19" w:rsidP="00084EE2">
            <w:pPr>
              <w:spacing w:line="216" w:lineRule="auto"/>
              <w:ind w:right="142"/>
              <w:contextualSpacing/>
              <w:jc w:val="center"/>
            </w:pPr>
            <w:r w:rsidRPr="007706B1">
              <w:t>эпизодическая</w:t>
            </w:r>
          </w:p>
        </w:tc>
      </w:tr>
    </w:tbl>
    <w:p w:rsidR="003E4B19" w:rsidRPr="007706B1" w:rsidRDefault="003E4B19" w:rsidP="00D70377">
      <w:pPr>
        <w:ind w:firstLine="708"/>
        <w:jc w:val="both"/>
      </w:pPr>
      <w:r w:rsidRPr="007706B1">
        <w:br w:type="page"/>
      </w:r>
    </w:p>
    <w:p w:rsidR="003E4B19" w:rsidRPr="007706B1" w:rsidRDefault="003E4B19" w:rsidP="00D70377">
      <w:pPr>
        <w:ind w:firstLine="708"/>
        <w:jc w:val="center"/>
        <w:rPr>
          <w:b/>
          <w:bCs/>
        </w:rPr>
      </w:pPr>
      <w:r w:rsidRPr="007706B1">
        <w:rPr>
          <w:b/>
          <w:bCs/>
        </w:rPr>
        <w:lastRenderedPageBreak/>
        <w:t>Информационно-методическое сопровождение</w:t>
      </w:r>
    </w:p>
    <w:p w:rsidR="003E4B19" w:rsidRPr="007706B1" w:rsidRDefault="003E4B19" w:rsidP="00D70377">
      <w:pPr>
        <w:ind w:firstLine="708"/>
        <w:jc w:val="center"/>
        <w:rPr>
          <w:b/>
          <w:bCs/>
        </w:rPr>
      </w:pPr>
      <w:r w:rsidRPr="007706B1">
        <w:rPr>
          <w:b/>
          <w:bCs/>
        </w:rPr>
        <w:t>Список литературы</w:t>
      </w:r>
    </w:p>
    <w:p w:rsidR="003E4B19" w:rsidRPr="007706B1" w:rsidRDefault="003E4B19" w:rsidP="00D70377">
      <w:pPr>
        <w:ind w:firstLine="708"/>
        <w:jc w:val="both"/>
        <w:rPr>
          <w:b/>
          <w:bCs/>
        </w:rPr>
      </w:pPr>
    </w:p>
    <w:p w:rsidR="003E4B19" w:rsidRPr="007706B1" w:rsidRDefault="003E4B19" w:rsidP="00D70377">
      <w:pPr>
        <w:numPr>
          <w:ilvl w:val="0"/>
          <w:numId w:val="18"/>
        </w:numPr>
        <w:spacing w:line="360" w:lineRule="auto"/>
        <w:jc w:val="both"/>
      </w:pPr>
      <w:r w:rsidRPr="007706B1">
        <w:t>Григорьев Д.В., Степанов П.В.  Внеурочная деятельность школьников. Методический конструктор: пособие для учителя / Д.В.  Григорьев, П.В.   Степанов -   М.: Просвещение, 2010. – 223с.</w:t>
      </w:r>
    </w:p>
    <w:p w:rsidR="003E4B19" w:rsidRPr="007706B1" w:rsidRDefault="003E4B19" w:rsidP="00D70377">
      <w:pPr>
        <w:numPr>
          <w:ilvl w:val="0"/>
          <w:numId w:val="18"/>
        </w:numPr>
        <w:spacing w:line="360" w:lineRule="auto"/>
        <w:jc w:val="both"/>
      </w:pPr>
      <w:r w:rsidRPr="007706B1">
        <w:t xml:space="preserve">Примерные программы внеурочной деятельности. Начальное и основное образование / В. А. Горский, А. А. Тимофеев, Д. В. Смирнов и др.; под редакцией В.А. Горского. -   М.: Просвещение, 2011. – 111 с. </w:t>
      </w:r>
    </w:p>
    <w:p w:rsidR="003E4B19" w:rsidRPr="007706B1" w:rsidRDefault="003E4B19" w:rsidP="00D70377">
      <w:pPr>
        <w:numPr>
          <w:ilvl w:val="0"/>
          <w:numId w:val="18"/>
        </w:numPr>
        <w:spacing w:line="360" w:lineRule="auto"/>
        <w:jc w:val="both"/>
      </w:pPr>
      <w:r w:rsidRPr="007706B1">
        <w:t>Зверева Н.В. Школа тележурналиста. - Нижний Новгород: Издательский дом Минакова, 2009. – 272 с.</w:t>
      </w:r>
    </w:p>
    <w:p w:rsidR="003E4B19" w:rsidRPr="007706B1" w:rsidRDefault="003E4B19" w:rsidP="00D70377">
      <w:pPr>
        <w:numPr>
          <w:ilvl w:val="0"/>
          <w:numId w:val="18"/>
        </w:numPr>
        <w:spacing w:line="360" w:lineRule="auto"/>
        <w:jc w:val="both"/>
      </w:pPr>
      <w:r w:rsidRPr="007706B1">
        <w:t>Князев А. Основы тележурналистики и телерепортажа.- Бишкек: Изд-во КРСУ, 2001. – 160 с.</w:t>
      </w:r>
    </w:p>
    <w:p w:rsidR="003E4B19" w:rsidRPr="007706B1" w:rsidRDefault="003E4B19" w:rsidP="00D70377">
      <w:pPr>
        <w:numPr>
          <w:ilvl w:val="0"/>
          <w:numId w:val="18"/>
        </w:numPr>
        <w:spacing w:line="360" w:lineRule="auto"/>
        <w:jc w:val="both"/>
      </w:pPr>
      <w:r w:rsidRPr="007706B1">
        <w:t>Скворц</w:t>
      </w:r>
      <w:r>
        <w:t xml:space="preserve">ов Л.И. Культура русской речи: </w:t>
      </w:r>
      <w:r w:rsidRPr="007706B1">
        <w:t xml:space="preserve">словарь-справочник: учебное пособие для студентов высших учебных заведений / Л.И. Скворцова. -  М.: Издательский центр «Академия», 2008. – 224 с. </w:t>
      </w:r>
    </w:p>
    <w:p w:rsidR="003E4B19" w:rsidRPr="007706B1" w:rsidRDefault="00761020" w:rsidP="00D70377">
      <w:pPr>
        <w:numPr>
          <w:ilvl w:val="0"/>
          <w:numId w:val="18"/>
        </w:numPr>
        <w:spacing w:line="360" w:lineRule="auto"/>
        <w:jc w:val="both"/>
      </w:pPr>
      <w:hyperlink r:id="rId9" w:history="1">
        <w:r w:rsidR="003E4B19" w:rsidRPr="007706B1">
          <w:rPr>
            <w:rStyle w:val="ad"/>
          </w:rPr>
          <w:t>http://dedovkgu.narod.ru/zh.htm</w:t>
        </w:r>
      </w:hyperlink>
    </w:p>
    <w:p w:rsidR="003E4B19" w:rsidRPr="007706B1" w:rsidRDefault="00761020" w:rsidP="00D70377">
      <w:pPr>
        <w:numPr>
          <w:ilvl w:val="0"/>
          <w:numId w:val="18"/>
        </w:numPr>
        <w:spacing w:line="360" w:lineRule="auto"/>
        <w:jc w:val="both"/>
      </w:pPr>
      <w:hyperlink r:id="rId10" w:history="1">
        <w:r w:rsidR="003E4B19" w:rsidRPr="007706B1">
          <w:rPr>
            <w:rStyle w:val="ad"/>
          </w:rPr>
          <w:t>http://media.utmn.ru/</w:t>
        </w:r>
      </w:hyperlink>
    </w:p>
    <w:p w:rsidR="003E4B19" w:rsidRPr="007706B1" w:rsidRDefault="003E4B19" w:rsidP="009401B7">
      <w:pPr>
        <w:ind w:firstLine="708"/>
        <w:jc w:val="both"/>
      </w:pPr>
    </w:p>
    <w:p w:rsidR="003E4B19" w:rsidRPr="007706B1" w:rsidRDefault="003E4B19" w:rsidP="009401B7">
      <w:pPr>
        <w:jc w:val="both"/>
        <w:rPr>
          <w:b/>
          <w:color w:val="FF0000"/>
        </w:rPr>
      </w:pPr>
    </w:p>
    <w:p w:rsidR="003E4B19" w:rsidRPr="007706B1" w:rsidRDefault="003E4B19" w:rsidP="007706B1">
      <w:pPr>
        <w:rPr>
          <w:b/>
          <w:sz w:val="28"/>
          <w:szCs w:val="28"/>
        </w:rPr>
      </w:pPr>
    </w:p>
    <w:sectPr w:rsidR="003E4B19" w:rsidRPr="007706B1" w:rsidSect="007706B1">
      <w:footerReference w:type="even" r:id="rId11"/>
      <w:footerReference w:type="default" r:id="rId12"/>
      <w:pgSz w:w="11909" w:h="16834"/>
      <w:pgMar w:top="426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20" w:rsidRDefault="00761020">
      <w:r>
        <w:separator/>
      </w:r>
    </w:p>
  </w:endnote>
  <w:endnote w:type="continuationSeparator" w:id="0">
    <w:p w:rsidR="00761020" w:rsidRDefault="0076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82" w:rsidRDefault="001B1C82" w:rsidP="003746FF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1C82" w:rsidRDefault="001B1C82" w:rsidP="003746F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82" w:rsidRDefault="001B1C82" w:rsidP="003746FF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4B7D">
      <w:rPr>
        <w:rStyle w:val="aa"/>
        <w:noProof/>
      </w:rPr>
      <w:t>11</w:t>
    </w:r>
    <w:r>
      <w:rPr>
        <w:rStyle w:val="aa"/>
      </w:rPr>
      <w:fldChar w:fldCharType="end"/>
    </w:r>
  </w:p>
  <w:p w:rsidR="001B1C82" w:rsidRDefault="001B1C82" w:rsidP="003746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20" w:rsidRDefault="00761020">
      <w:r>
        <w:separator/>
      </w:r>
    </w:p>
  </w:footnote>
  <w:footnote w:type="continuationSeparator" w:id="0">
    <w:p w:rsidR="00761020" w:rsidRDefault="0076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17E6382"/>
    <w:lvl w:ilvl="0">
      <w:start w:val="1"/>
      <w:numFmt w:val="decimal"/>
      <w:pStyle w:val="1"/>
      <w:lvlText w:val="%1. 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pStyle w:val="2"/>
      <w:lvlText w:val="%1. %2. 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pStyle w:val="3"/>
      <w:lvlText w:val="%1. %2. %3. 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pStyle w:val="4"/>
      <w:lvlText w:val="%1. %2. %3. %4. 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pStyle w:val="5"/>
      <w:lvlText w:val="%1. %2. %3. %4. %5. 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%1. %2. %3. %4. %5. %6. 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%1. %2. %3. %4. %5. %6. %7. 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%1. %2. %3. %4. %5. %6. %7. %8. 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%1. %2. %3. %4. %5. %6. %7. %8. %9. 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A4F3576"/>
    <w:multiLevelType w:val="hybridMultilevel"/>
    <w:tmpl w:val="3E8A8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15732D"/>
    <w:multiLevelType w:val="hybridMultilevel"/>
    <w:tmpl w:val="B9A20AF6"/>
    <w:lvl w:ilvl="0" w:tplc="C344B3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300"/>
    <w:multiLevelType w:val="hybridMultilevel"/>
    <w:tmpl w:val="2C3C3E70"/>
    <w:lvl w:ilvl="0" w:tplc="05782E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0E3350"/>
    <w:multiLevelType w:val="hybridMultilevel"/>
    <w:tmpl w:val="6F9C3C34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226DA"/>
    <w:multiLevelType w:val="hybridMultilevel"/>
    <w:tmpl w:val="4D0AEA82"/>
    <w:lvl w:ilvl="0" w:tplc="D6366B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644BDC"/>
    <w:multiLevelType w:val="hybridMultilevel"/>
    <w:tmpl w:val="D71C00EA"/>
    <w:lvl w:ilvl="0" w:tplc="FC84D8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0F542F"/>
    <w:multiLevelType w:val="hybridMultilevel"/>
    <w:tmpl w:val="C496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677C2"/>
    <w:multiLevelType w:val="hybridMultilevel"/>
    <w:tmpl w:val="1EB686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562C83"/>
    <w:multiLevelType w:val="hybridMultilevel"/>
    <w:tmpl w:val="C0448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7C0BF1"/>
    <w:multiLevelType w:val="hybridMultilevel"/>
    <w:tmpl w:val="842C026E"/>
    <w:lvl w:ilvl="0" w:tplc="147AD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63B31"/>
    <w:multiLevelType w:val="hybridMultilevel"/>
    <w:tmpl w:val="1AE8795E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2397A"/>
    <w:multiLevelType w:val="hybridMultilevel"/>
    <w:tmpl w:val="ABB0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E3A0C"/>
    <w:multiLevelType w:val="hybridMultilevel"/>
    <w:tmpl w:val="776C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B73804"/>
    <w:multiLevelType w:val="hybridMultilevel"/>
    <w:tmpl w:val="3E80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E09E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751BB"/>
    <w:multiLevelType w:val="hybridMultilevel"/>
    <w:tmpl w:val="7D2EC82C"/>
    <w:lvl w:ilvl="0" w:tplc="147AD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A5120"/>
    <w:multiLevelType w:val="hybridMultilevel"/>
    <w:tmpl w:val="E4D686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513BD3"/>
    <w:multiLevelType w:val="hybridMultilevel"/>
    <w:tmpl w:val="9806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C714AEF"/>
    <w:multiLevelType w:val="hybridMultilevel"/>
    <w:tmpl w:val="8FCE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8AF900">
      <w:start w:val="1"/>
      <w:numFmt w:val="decimal"/>
      <w:lvlText w:val="%2."/>
      <w:lvlJc w:val="left"/>
      <w:pPr>
        <w:ind w:left="2940" w:hanging="18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C164A"/>
    <w:multiLevelType w:val="hybridMultilevel"/>
    <w:tmpl w:val="9A506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64724"/>
    <w:multiLevelType w:val="hybridMultilevel"/>
    <w:tmpl w:val="059200FE"/>
    <w:lvl w:ilvl="0" w:tplc="FC84D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F524F"/>
    <w:multiLevelType w:val="hybridMultilevel"/>
    <w:tmpl w:val="D988B85E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3544C"/>
    <w:multiLevelType w:val="hybridMultilevel"/>
    <w:tmpl w:val="6838A122"/>
    <w:lvl w:ilvl="0" w:tplc="8EF273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A300045"/>
    <w:multiLevelType w:val="hybridMultilevel"/>
    <w:tmpl w:val="F1DAD5A4"/>
    <w:lvl w:ilvl="0" w:tplc="8EF2735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6E2B2AC0"/>
    <w:multiLevelType w:val="multilevel"/>
    <w:tmpl w:val="77F8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76B19"/>
    <w:multiLevelType w:val="hybridMultilevel"/>
    <w:tmpl w:val="EB44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9F7EAD"/>
    <w:multiLevelType w:val="hybridMultilevel"/>
    <w:tmpl w:val="3216F8BE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3334E"/>
    <w:multiLevelType w:val="hybridMultilevel"/>
    <w:tmpl w:val="114845E6"/>
    <w:lvl w:ilvl="0" w:tplc="1110D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934315"/>
    <w:multiLevelType w:val="hybridMultilevel"/>
    <w:tmpl w:val="92B6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D3586"/>
    <w:multiLevelType w:val="hybridMultilevel"/>
    <w:tmpl w:val="1050287E"/>
    <w:lvl w:ilvl="0" w:tplc="147AD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5167A"/>
    <w:multiLevelType w:val="hybridMultilevel"/>
    <w:tmpl w:val="6A885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FA70030"/>
    <w:multiLevelType w:val="hybridMultilevel"/>
    <w:tmpl w:val="BEC2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27"/>
  </w:num>
  <w:num w:numId="4">
    <w:abstractNumId w:val="3"/>
  </w:num>
  <w:num w:numId="5">
    <w:abstractNumId w:val="19"/>
  </w:num>
  <w:num w:numId="6">
    <w:abstractNumId w:val="25"/>
  </w:num>
  <w:num w:numId="7">
    <w:abstractNumId w:val="1"/>
  </w:num>
  <w:num w:numId="8">
    <w:abstractNumId w:val="9"/>
  </w:num>
  <w:num w:numId="9">
    <w:abstractNumId w:val="16"/>
  </w:num>
  <w:num w:numId="10">
    <w:abstractNumId w:val="0"/>
  </w:num>
  <w:num w:numId="11">
    <w:abstractNumId w:val="8"/>
  </w:num>
  <w:num w:numId="12">
    <w:abstractNumId w:val="30"/>
  </w:num>
  <w:num w:numId="13">
    <w:abstractNumId w:val="17"/>
  </w:num>
  <w:num w:numId="14">
    <w:abstractNumId w:val="24"/>
  </w:num>
  <w:num w:numId="15">
    <w:abstractNumId w:val="14"/>
  </w:num>
  <w:num w:numId="16">
    <w:abstractNumId w:val="7"/>
  </w:num>
  <w:num w:numId="17">
    <w:abstractNumId w:val="31"/>
  </w:num>
  <w:num w:numId="18">
    <w:abstractNumId w:val="5"/>
  </w:num>
  <w:num w:numId="19">
    <w:abstractNumId w:val="12"/>
  </w:num>
  <w:num w:numId="20">
    <w:abstractNumId w:val="29"/>
  </w:num>
  <w:num w:numId="21">
    <w:abstractNumId w:val="10"/>
  </w:num>
  <w:num w:numId="22">
    <w:abstractNumId w:val="15"/>
  </w:num>
  <w:num w:numId="23">
    <w:abstractNumId w:val="6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11"/>
  </w:num>
  <w:num w:numId="29">
    <w:abstractNumId w:val="26"/>
  </w:num>
  <w:num w:numId="30">
    <w:abstractNumId w:val="4"/>
  </w:num>
  <w:num w:numId="31">
    <w:abstractNumId w:val="2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B5"/>
    <w:rsid w:val="00000DC1"/>
    <w:rsid w:val="00011833"/>
    <w:rsid w:val="00050F04"/>
    <w:rsid w:val="00083068"/>
    <w:rsid w:val="00084EE2"/>
    <w:rsid w:val="001609E2"/>
    <w:rsid w:val="00171E35"/>
    <w:rsid w:val="001B1C82"/>
    <w:rsid w:val="001D570A"/>
    <w:rsid w:val="00227C5B"/>
    <w:rsid w:val="00245756"/>
    <w:rsid w:val="0027311E"/>
    <w:rsid w:val="002C2B48"/>
    <w:rsid w:val="002F44CB"/>
    <w:rsid w:val="00354470"/>
    <w:rsid w:val="003746FF"/>
    <w:rsid w:val="003E4B19"/>
    <w:rsid w:val="00410C87"/>
    <w:rsid w:val="004E71CE"/>
    <w:rsid w:val="00575375"/>
    <w:rsid w:val="0066015C"/>
    <w:rsid w:val="00664FA3"/>
    <w:rsid w:val="006F60E5"/>
    <w:rsid w:val="00750FCF"/>
    <w:rsid w:val="00761020"/>
    <w:rsid w:val="007706B1"/>
    <w:rsid w:val="007E7F19"/>
    <w:rsid w:val="00806F6D"/>
    <w:rsid w:val="008A05FE"/>
    <w:rsid w:val="008D4207"/>
    <w:rsid w:val="009319B5"/>
    <w:rsid w:val="009401B7"/>
    <w:rsid w:val="00982A1E"/>
    <w:rsid w:val="00994747"/>
    <w:rsid w:val="00A0316B"/>
    <w:rsid w:val="00A162EA"/>
    <w:rsid w:val="00A26687"/>
    <w:rsid w:val="00A86CC1"/>
    <w:rsid w:val="00AE7802"/>
    <w:rsid w:val="00B4425D"/>
    <w:rsid w:val="00B857F8"/>
    <w:rsid w:val="00C34B7D"/>
    <w:rsid w:val="00C5431C"/>
    <w:rsid w:val="00C637AE"/>
    <w:rsid w:val="00CA7DF0"/>
    <w:rsid w:val="00CC21CF"/>
    <w:rsid w:val="00D10997"/>
    <w:rsid w:val="00D70377"/>
    <w:rsid w:val="00D879F3"/>
    <w:rsid w:val="00DB6D05"/>
    <w:rsid w:val="00E0568B"/>
    <w:rsid w:val="00E411EE"/>
    <w:rsid w:val="00E45DD8"/>
    <w:rsid w:val="00E701B2"/>
    <w:rsid w:val="00E95C3D"/>
    <w:rsid w:val="00EA382C"/>
    <w:rsid w:val="00F45E57"/>
    <w:rsid w:val="00FE20C2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1A2800"/>
  <w15:docId w15:val="{D8CA79B8-2860-4763-B552-D69F4217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1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01B7"/>
    <w:pPr>
      <w:keepNext/>
      <w:pageBreakBefore/>
      <w:numPr>
        <w:numId w:val="10"/>
      </w:numPr>
      <w:overflowPunct w:val="0"/>
      <w:autoSpaceDE w:val="0"/>
      <w:autoSpaceDN w:val="0"/>
      <w:adjustRightInd w:val="0"/>
      <w:spacing w:before="120" w:after="60"/>
      <w:jc w:val="center"/>
      <w:textAlignment w:val="baseline"/>
      <w:outlineLvl w:val="0"/>
    </w:pPr>
    <w:rPr>
      <w:rFonts w:ascii="Arial" w:hAnsi="Arial"/>
      <w:b/>
      <w:caps/>
      <w:kern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401B7"/>
    <w:pPr>
      <w:keepNext/>
      <w:numPr>
        <w:ilvl w:val="1"/>
        <w:numId w:val="10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401B7"/>
    <w:pPr>
      <w:keepNext/>
      <w:numPr>
        <w:ilvl w:val="2"/>
        <w:numId w:val="10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401B7"/>
    <w:pPr>
      <w:keepNext/>
      <w:numPr>
        <w:ilvl w:val="3"/>
        <w:numId w:val="10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401B7"/>
    <w:pPr>
      <w:numPr>
        <w:ilvl w:val="4"/>
        <w:numId w:val="10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401B7"/>
    <w:pPr>
      <w:numPr>
        <w:ilvl w:val="5"/>
        <w:numId w:val="10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401B7"/>
    <w:pPr>
      <w:numPr>
        <w:ilvl w:val="6"/>
        <w:numId w:val="10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401B7"/>
    <w:pPr>
      <w:numPr>
        <w:ilvl w:val="7"/>
        <w:numId w:val="10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401B7"/>
    <w:pPr>
      <w:numPr>
        <w:ilvl w:val="8"/>
        <w:numId w:val="10"/>
      </w:numPr>
      <w:overflowPunct w:val="0"/>
      <w:autoSpaceDE w:val="0"/>
      <w:autoSpaceDN w:val="0"/>
      <w:adjustRightInd w:val="0"/>
      <w:textAlignment w:val="baseline"/>
      <w:outlineLvl w:val="8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01B7"/>
    <w:rPr>
      <w:rFonts w:ascii="Arial" w:hAnsi="Arial" w:cs="Times New Roman"/>
      <w:b/>
      <w:caps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401B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401B7"/>
    <w:rPr>
      <w:rFonts w:ascii="Arial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401B7"/>
    <w:rPr>
      <w:rFonts w:ascii="Arial" w:hAnsi="Arial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01B7"/>
    <w:rPr>
      <w:rFonts w:ascii="Arial" w:hAnsi="Arial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401B7"/>
    <w:rPr>
      <w:rFonts w:ascii="Arial" w:hAnsi="Arial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401B7"/>
    <w:rPr>
      <w:rFonts w:ascii="Arial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401B7"/>
    <w:rPr>
      <w:rFonts w:ascii="Arial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9401B7"/>
    <w:rPr>
      <w:rFonts w:ascii="Arial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9401B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401B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9401B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9401B7"/>
    <w:pPr>
      <w:jc w:val="both"/>
    </w:pPr>
    <w:rPr>
      <w:i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9401B7"/>
    <w:rPr>
      <w:rFonts w:ascii="Times New Roman" w:hAnsi="Times New Roman" w:cs="Times New Roman"/>
      <w:i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401B7"/>
    <w:pPr>
      <w:spacing w:line="360" w:lineRule="auto"/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401B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9401B7"/>
    <w:rPr>
      <w:rFonts w:cs="Times New Roman"/>
    </w:rPr>
  </w:style>
  <w:style w:type="character" w:styleId="ab">
    <w:name w:val="Strong"/>
    <w:basedOn w:val="a0"/>
    <w:uiPriority w:val="99"/>
    <w:qFormat/>
    <w:rsid w:val="009401B7"/>
    <w:rPr>
      <w:rFonts w:cs="Times New Roman"/>
      <w:b/>
      <w:bCs/>
    </w:rPr>
  </w:style>
  <w:style w:type="paragraph" w:styleId="ac">
    <w:name w:val="No Spacing"/>
    <w:uiPriority w:val="99"/>
    <w:qFormat/>
    <w:rsid w:val="009401B7"/>
    <w:rPr>
      <w:rFonts w:ascii="Times New Roman" w:eastAsia="Times New Roman" w:hAnsi="Times New Roman"/>
      <w:sz w:val="24"/>
      <w:szCs w:val="24"/>
    </w:rPr>
  </w:style>
  <w:style w:type="character" w:styleId="ad">
    <w:name w:val="Hyperlink"/>
    <w:basedOn w:val="a0"/>
    <w:uiPriority w:val="99"/>
    <w:rsid w:val="009401B7"/>
    <w:rPr>
      <w:rFonts w:cs="Times New Roman"/>
      <w:color w:val="0563C1"/>
      <w:u w:val="single"/>
    </w:rPr>
  </w:style>
  <w:style w:type="paragraph" w:styleId="ae">
    <w:name w:val="List Paragraph"/>
    <w:basedOn w:val="a"/>
    <w:uiPriority w:val="99"/>
    <w:qFormat/>
    <w:rsid w:val="00750FCF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6F60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F60E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edia.utm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dovkgu.narod.ru/zh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5CF2E-00F2-4055-AAEE-47198CAD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Мария Шмакова</cp:lastModifiedBy>
  <cp:revision>2</cp:revision>
  <dcterms:created xsi:type="dcterms:W3CDTF">2021-11-08T13:57:00Z</dcterms:created>
  <dcterms:modified xsi:type="dcterms:W3CDTF">2021-11-08T13:57:00Z</dcterms:modified>
</cp:coreProperties>
</file>