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BD" w:rsidRPr="00346ABD" w:rsidRDefault="00346ABD" w:rsidP="0034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6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begin"/>
      </w:r>
      <w:r w:rsidRPr="00346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instrText xml:space="preserve"> HYPERLINK "https://apkpro.ru/deyatelnostakademii/noyabr/" </w:instrText>
      </w:r>
      <w:r w:rsidRPr="00346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r>
      <w:r w:rsidRPr="00346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separate"/>
      </w:r>
      <w:r w:rsidRPr="00346ABD">
        <w:rPr>
          <w:rStyle w:val="a3"/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Курсы повышения квалификации от Академии </w:t>
      </w:r>
      <w:proofErr w:type="spellStart"/>
      <w:r w:rsidRPr="00346ABD">
        <w:rPr>
          <w:rStyle w:val="a3"/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Минпросвещения</w:t>
      </w:r>
      <w:proofErr w:type="spellEnd"/>
      <w:r w:rsidRPr="00346ABD">
        <w:rPr>
          <w:rStyle w:val="a3"/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России</w:t>
      </w:r>
      <w:r w:rsidRPr="00346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end"/>
      </w:r>
    </w:p>
    <w:p w:rsidR="00346ABD" w:rsidRPr="00346ABD" w:rsidRDefault="00346ABD" w:rsidP="0034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6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Ноябрь 2021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525"/>
      </w:tblGrid>
      <w:tr w:rsidR="00346ABD" w:rsidTr="00346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11.11.2021 - 19.11.2021</w:t>
            </w:r>
          </w:p>
        </w:tc>
        <w:tc>
          <w:tcPr>
            <w:tcW w:w="6520" w:type="dxa"/>
          </w:tcPr>
          <w:p w:rsidR="00346ABD" w:rsidRPr="00346ABD" w:rsidRDefault="00346ABD" w:rsidP="00346ABD">
            <w:pPr>
              <w:spacing w:after="100" w:afterAutospacing="1"/>
              <w:jc w:val="both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sz w:val="15"/>
                <w:szCs w:val="15"/>
                <w:lang w:eastAsia="ru-RU"/>
              </w:rPr>
            </w:pPr>
            <w:r w:rsidRPr="00346ABD">
              <w:rPr>
                <w:rFonts w:ascii="Open Sans" w:eastAsia="Times New Roman" w:hAnsi="Open Sans" w:cs="Times New Roman"/>
                <w:sz w:val="15"/>
                <w:szCs w:val="15"/>
                <w:lang w:eastAsia="ru-RU"/>
              </w:rPr>
              <w:t xml:space="preserve">ИСПОЛЬЗОВАНИЕ СОВРЕМЕННЫХ СРЕДСТВ ОБУЧЕНИЯ ПЕДАГОГИЧЕСКОГО КВАНТОРИУМА НА БАЗЕ АППАРАТНЫХ КОМПЛЕКСОВ И СРЕДСТВ ВИЗУАЛИЗАЦИИ </w:t>
            </w:r>
            <w:proofErr w:type="gramStart"/>
            <w:r w:rsidRPr="00346ABD">
              <w:rPr>
                <w:rFonts w:ascii="Open Sans" w:eastAsia="Times New Roman" w:hAnsi="Open Sans" w:cs="Times New Roman"/>
                <w:sz w:val="15"/>
                <w:szCs w:val="15"/>
                <w:lang w:eastAsia="ru-RU"/>
              </w:rPr>
              <w:t>ЕСТЕСТВЕННО-НАУЧНОГО</w:t>
            </w:r>
            <w:proofErr w:type="gramEnd"/>
            <w:r w:rsidRPr="00346ABD">
              <w:rPr>
                <w:rFonts w:ascii="Open Sans" w:eastAsia="Times New Roman" w:hAnsi="Open Sans" w:cs="Times New Roman"/>
                <w:sz w:val="15"/>
                <w:szCs w:val="15"/>
                <w:lang w:eastAsia="ru-RU"/>
              </w:rPr>
              <w:t xml:space="preserve"> ЭКСПЕРИМЕНТА</w:t>
            </w:r>
          </w:p>
          <w:p w:rsidR="00346ABD" w:rsidRPr="00346ABD" w:rsidRDefault="00346ABD" w:rsidP="00346A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слушателей: учителя физики, химии, биологии, географии, естествознания</w:t>
            </w:r>
          </w:p>
          <w:p w:rsidR="00346ABD" w:rsidRDefault="00346ABD" w:rsidP="00346A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46ABD" w:rsidRDefault="00346ABD" w:rsidP="00346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</w:t>
            </w:r>
          </w:p>
          <w:p w:rsidR="00346ABD" w:rsidRDefault="00346ABD" w:rsidP="00346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ABD" w:rsidTr="0034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46ABD" w:rsidRP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18.11.2021 - 26.11.2021</w:t>
            </w:r>
          </w:p>
          <w:p w:rsid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46ABD" w:rsidRPr="00346ABD" w:rsidRDefault="00346ABD" w:rsidP="00346ABD">
            <w:pPr>
              <w:spacing w:after="100" w:afterAutospacing="1"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</w:pPr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 xml:space="preserve">ИСПОЛЬЗОВАНИЕ СОВРЕМЕННЫХ СРЕДСТВ ОБУЧЕНИЯ ПЕДАГОГИЧЕСКОГО КВАНТОРИУМА В </w:t>
            </w:r>
            <w:proofErr w:type="gramStart"/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ЕСТЕСТВЕННО-НАУЧНОЙ</w:t>
            </w:r>
            <w:proofErr w:type="gramEnd"/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 xml:space="preserve"> ИССЛЕДОВАТЕЛЬСКОЙ И ПРОЕКТНОЙ ДЕЯТЕЛЬНОСТИ ШКОЛЬНИКОВ</w:t>
            </w:r>
          </w:p>
          <w:p w:rsidR="00346ABD" w:rsidRPr="00346ABD" w:rsidRDefault="00346ABD" w:rsidP="00346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слушателей:</w:t>
            </w: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физики, химии, биологии, естествознания</w:t>
            </w:r>
          </w:p>
          <w:p w:rsidR="00346ABD" w:rsidRDefault="00346ABD" w:rsidP="00346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46ABD" w:rsidRPr="00346ABD" w:rsidRDefault="00346ABD" w:rsidP="00346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</w:t>
            </w:r>
          </w:p>
          <w:p w:rsidR="00346ABD" w:rsidRDefault="00346ABD" w:rsidP="00346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ABD" w:rsidTr="00346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46ABD" w:rsidRP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11.11.2021 - 06.12.2021</w:t>
            </w:r>
          </w:p>
          <w:p w:rsid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46ABD" w:rsidRPr="00346ABD" w:rsidRDefault="00346ABD" w:rsidP="00346ABD">
            <w:pPr>
              <w:spacing w:after="100" w:afterAutospacing="1"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</w:pPr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ИСКУССТВЕННЫЙ ИНТЕЛЛЕКТ В ПРОФЕССИОНАЛЬНОЙ ДЕЯТЕЛЬНОСТИ ПЕДАГОГА</w:t>
            </w:r>
          </w:p>
          <w:p w:rsidR="00346ABD" w:rsidRPr="00346ABD" w:rsidRDefault="00346ABD" w:rsidP="00346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слушателей:</w:t>
            </w: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учителя, реализующие программы основного общего и среднего общего образования</w:t>
            </w:r>
          </w:p>
          <w:p w:rsidR="00346ABD" w:rsidRDefault="00346ABD" w:rsidP="00346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346ABD" w:rsidRPr="00346ABD" w:rsidRDefault="00346ABD" w:rsidP="00346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:rsidR="00346ABD" w:rsidRDefault="00346ABD" w:rsidP="00346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ABD" w:rsidTr="0034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46ABD" w:rsidRP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15.11.2021 - 01.12.2021</w:t>
            </w:r>
          </w:p>
          <w:p w:rsid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46ABD" w:rsidRPr="00346ABD" w:rsidRDefault="00346ABD" w:rsidP="00346ABD">
            <w:pPr>
              <w:spacing w:after="100" w:afterAutospacing="1"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</w:pPr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ОБУЧЕНИЕ ГИМНАСТИКЕ НА УРОКАХ ФИЗИЧЕСКОЙ КУЛЬТУРЫ В НАЧАЛЬНОЙ ШКОЛ</w:t>
            </w:r>
            <w:proofErr w:type="gramStart"/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Е(</w:t>
            </w:r>
            <w:proofErr w:type="gramEnd"/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БАЗОВЫЙ УРОВЕНЬ)</w:t>
            </w:r>
          </w:p>
          <w:p w:rsidR="00346ABD" w:rsidRPr="00346ABD" w:rsidRDefault="00346ABD" w:rsidP="00346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слушателей:</w:t>
            </w: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физической культуры, тренеры-преподаватели в общеобразовательных организациях; студенты, осваивающие образовательные программы среднего профессионального и (или) высшего образования по направлению подготовки «Физическая культура»</w:t>
            </w:r>
          </w:p>
          <w:p w:rsidR="00346ABD" w:rsidRDefault="00346ABD" w:rsidP="00346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46ABD" w:rsidRPr="00346ABD" w:rsidRDefault="00346ABD" w:rsidP="00346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346ABD" w:rsidRDefault="00346ABD" w:rsidP="00346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ABD" w:rsidTr="00346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46ABD" w:rsidRP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08.11.2021 - 03.12.2021</w:t>
            </w:r>
          </w:p>
          <w:p w:rsid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46ABD" w:rsidRPr="00346ABD" w:rsidRDefault="00346ABD" w:rsidP="00346ABD">
            <w:pPr>
              <w:spacing w:after="100" w:afterAutospacing="1"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</w:pPr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«ИНФОРМАЦИОННАЯ БЕЗОПАСНОСТЬ ДЕТЕЙ: СОЦИАЛЬНЫЕ И ТЕХНОЛОГИЧЕСКИЕ АСПЕКТЫ»</w:t>
            </w:r>
          </w:p>
          <w:p w:rsidR="00346ABD" w:rsidRPr="00346ABD" w:rsidRDefault="00346ABD" w:rsidP="00346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слушателей:</w:t>
            </w: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руководители образовательных организаций, педагогические </w:t>
            </w:r>
            <w:proofErr w:type="gramStart"/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proofErr w:type="gramEnd"/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реализующие программы общего образования, среднего профессионального образования.</w:t>
            </w:r>
          </w:p>
          <w:p w:rsidR="00346ABD" w:rsidRDefault="00346ABD" w:rsidP="00346A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46ABD" w:rsidRPr="00346ABD" w:rsidRDefault="00346ABD" w:rsidP="00346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</w:p>
          <w:p w:rsidR="00346ABD" w:rsidRDefault="00346ABD" w:rsidP="00346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ABD" w:rsidTr="0034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46ABD" w:rsidRP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22.11.2021 - 06.12.2021</w:t>
            </w:r>
          </w:p>
          <w:p w:rsidR="00346ABD" w:rsidRDefault="00346ABD" w:rsidP="0034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46ABD" w:rsidRPr="00346ABD" w:rsidRDefault="00346ABD" w:rsidP="00346ABD">
            <w:pPr>
              <w:spacing w:after="100" w:afterAutospacing="1"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</w:pPr>
            <w:r w:rsidRPr="00346ABD">
              <w:rPr>
                <w:rFonts w:ascii="Open Sans" w:eastAsia="Times New Roman" w:hAnsi="Open Sans" w:cs="Times New Roman"/>
                <w:b/>
                <w:bCs/>
                <w:sz w:val="15"/>
                <w:szCs w:val="15"/>
                <w:lang w:eastAsia="ru-RU"/>
              </w:rPr>
              <w:t>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</w:t>
            </w:r>
          </w:p>
          <w:p w:rsidR="00346ABD" w:rsidRPr="00346ABD" w:rsidRDefault="00346ABD" w:rsidP="00346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слушателей:</w:t>
            </w:r>
            <w:r w:rsidRPr="0034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работники профессиональных образовательных организаций: преподаватели, осуществляющие классное руководство (кураторство), социальные педагоги, психологи, мастера производственного обучения.</w:t>
            </w:r>
          </w:p>
          <w:p w:rsidR="00346ABD" w:rsidRDefault="00346ABD" w:rsidP="00346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46ABD" w:rsidRDefault="00346ABD" w:rsidP="00346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</w:tr>
    </w:tbl>
    <w:p w:rsidR="00346ABD" w:rsidRDefault="00346ABD" w:rsidP="0034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BD" w:rsidRPr="00346ABD" w:rsidRDefault="00346ABD" w:rsidP="0034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BD" w:rsidRPr="00346ABD" w:rsidRDefault="00346ABD" w:rsidP="00346ABD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BD">
        <w:rPr>
          <w:rFonts w:ascii="Open Sans" w:eastAsia="Times New Roman" w:hAnsi="Open Sans" w:cs="Times New Roman"/>
          <w:b/>
          <w:bCs/>
          <w:sz w:val="15"/>
          <w:szCs w:val="15"/>
          <w:lang w:eastAsia="ru-RU"/>
        </w:rPr>
        <w:t xml:space="preserve"> </w:t>
      </w:r>
    </w:p>
    <w:p w:rsidR="00D35F19" w:rsidRDefault="00346ABD"/>
    <w:sectPr w:rsidR="00D3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96"/>
    <w:rsid w:val="00262174"/>
    <w:rsid w:val="00346ABD"/>
    <w:rsid w:val="00752796"/>
    <w:rsid w:val="008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46A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46A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346ABD"/>
    <w:rPr>
      <w:color w:val="0000FF"/>
      <w:u w:val="single"/>
    </w:rPr>
  </w:style>
  <w:style w:type="table" w:styleId="a4">
    <w:name w:val="Table Grid"/>
    <w:basedOn w:val="a1"/>
    <w:uiPriority w:val="59"/>
    <w:rsid w:val="0034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346AB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46A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46A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346ABD"/>
    <w:rPr>
      <w:color w:val="0000FF"/>
      <w:u w:val="single"/>
    </w:rPr>
  </w:style>
  <w:style w:type="table" w:styleId="a4">
    <w:name w:val="Table Grid"/>
    <w:basedOn w:val="a1"/>
    <w:uiPriority w:val="59"/>
    <w:rsid w:val="0034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346AB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2021-11-11T07:48:00Z</dcterms:created>
  <dcterms:modified xsi:type="dcterms:W3CDTF">2021-11-11T07:57:00Z</dcterms:modified>
</cp:coreProperties>
</file>