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38B7C" w14:textId="77777777" w:rsidR="001B3017" w:rsidRPr="001B3017" w:rsidRDefault="001B3017" w:rsidP="001B301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1B301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рекомендации</w:t>
      </w:r>
    </w:p>
    <w:p w14:paraId="53EADDB3" w14:textId="79C32E29" w:rsidR="00236976" w:rsidRDefault="001B3017" w:rsidP="001B301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Cs/>
          <w:sz w:val="28"/>
          <w:szCs w:val="28"/>
        </w:rPr>
      </w:pPr>
      <w:r w:rsidRPr="001B301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преодолению отставания </w:t>
      </w:r>
      <w:r w:rsidR="0038026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во втором полугодии </w:t>
      </w:r>
      <w:r w:rsidRPr="001B301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при реализации рабоч</w:t>
      </w:r>
      <w:r w:rsidR="0038026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ей</w:t>
      </w:r>
      <w:r w:rsidRPr="001B301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программ</w:t>
      </w:r>
      <w:r w:rsidR="0038026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ы</w:t>
      </w:r>
      <w:r w:rsidRPr="001B3017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предмет</w:t>
      </w:r>
      <w:r w:rsidR="00263F50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а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«Биология»</w:t>
      </w:r>
      <w:r w:rsidR="00263F50" w:rsidRPr="00263F50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</w:t>
      </w:r>
      <w:r w:rsidR="00263F50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в </w:t>
      </w:r>
      <w:r w:rsidR="00263F50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2020-2021 учебно</w:t>
      </w:r>
      <w:r w:rsidR="00263F50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</w:t>
      </w:r>
      <w:r w:rsidR="00263F50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год</w:t>
      </w:r>
      <w:r w:rsidR="00263F50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у</w:t>
      </w:r>
    </w:p>
    <w:p w14:paraId="74480B11" w14:textId="77777777" w:rsidR="001B3017" w:rsidRDefault="001B3017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14:paraId="0ADD92BA" w14:textId="4D704323" w:rsidR="00236976" w:rsidRPr="00374F4A" w:rsidRDefault="00861523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Гайдук А</w:t>
      </w:r>
      <w:r w:rsidR="00236976"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Ю.</w:t>
      </w:r>
      <w:r w:rsidR="00236976">
        <w:rPr>
          <w:rFonts w:ascii="Times New Roman" w:hAnsi="Times New Roman"/>
          <w:bCs/>
          <w:sz w:val="28"/>
          <w:szCs w:val="28"/>
        </w:rPr>
        <w:t>,</w:t>
      </w:r>
      <w:r w:rsidR="00236976"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 w:rsidR="00236976">
        <w:rPr>
          <w:rFonts w:ascii="Times New Roman" w:hAnsi="Times New Roman"/>
          <w:bCs/>
          <w:sz w:val="28"/>
          <w:szCs w:val="28"/>
        </w:rPr>
        <w:t>профессионального образования го</w:t>
      </w:r>
      <w:r w:rsidR="00263F50">
        <w:rPr>
          <w:rFonts w:ascii="Times New Roman" w:hAnsi="Times New Roman"/>
          <w:bCs/>
          <w:sz w:val="28"/>
          <w:szCs w:val="28"/>
        </w:rPr>
        <w:t>ро</w:t>
      </w:r>
      <w:r w:rsidR="00236976">
        <w:rPr>
          <w:rFonts w:ascii="Times New Roman" w:hAnsi="Times New Roman"/>
          <w:bCs/>
          <w:sz w:val="28"/>
          <w:szCs w:val="28"/>
        </w:rPr>
        <w:t xml:space="preserve">да Севастополя </w:t>
      </w:r>
      <w:r w:rsidR="00236976"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14:paraId="71528D4F" w14:textId="77777777" w:rsidR="00380267" w:rsidRDefault="00380267" w:rsidP="00263F50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14:paraId="07040232" w14:textId="77777777" w:rsidR="00BF5D95" w:rsidRDefault="00BF5D95" w:rsidP="00263F50">
      <w:pPr>
        <w:spacing w:after="0" w:line="240" w:lineRule="auto"/>
        <w:ind w:right="-143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биологии </w:t>
      </w:r>
      <w:r w:rsidR="001B3017" w:rsidRPr="001B3017">
        <w:rPr>
          <w:rFonts w:ascii="Times New Roman" w:hAnsi="Times New Roman"/>
          <w:bCs/>
          <w:kern w:val="1"/>
          <w:sz w:val="28"/>
          <w:szCs w:val="28"/>
          <w:lang w:bidi="hi-IN"/>
        </w:rPr>
        <w:t>общеобразовательных учреждений по обеспечению полноты и качества реализации рабочих программ учебных предметов в 20</w:t>
      </w:r>
      <w:r w:rsidR="001B3017">
        <w:rPr>
          <w:rFonts w:ascii="Times New Roman" w:hAnsi="Times New Roman"/>
          <w:bCs/>
          <w:kern w:val="1"/>
          <w:sz w:val="28"/>
          <w:szCs w:val="28"/>
          <w:lang w:bidi="hi-IN"/>
        </w:rPr>
        <w:t>20</w:t>
      </w:r>
      <w:r w:rsidR="001B3017" w:rsidRPr="001B3017">
        <w:rPr>
          <w:rFonts w:ascii="Times New Roman" w:hAnsi="Times New Roman"/>
          <w:bCs/>
          <w:kern w:val="1"/>
          <w:sz w:val="28"/>
          <w:szCs w:val="28"/>
          <w:lang w:bidi="hi-IN"/>
        </w:rPr>
        <w:t>-202</w:t>
      </w:r>
      <w:r w:rsidR="001B3017">
        <w:rPr>
          <w:rFonts w:ascii="Times New Roman" w:hAnsi="Times New Roman"/>
          <w:bCs/>
          <w:kern w:val="1"/>
          <w:sz w:val="28"/>
          <w:szCs w:val="28"/>
          <w:lang w:bidi="hi-IN"/>
        </w:rPr>
        <w:t>1</w:t>
      </w:r>
      <w:r w:rsidR="001B3017" w:rsidRPr="001B3017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учебном году</w:t>
      </w:r>
      <w:r w:rsidR="008506C8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  <w:r w:rsidR="001B3017" w:rsidRPr="001B3017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</w:p>
    <w:p w14:paraId="3FD4DA42" w14:textId="77777777" w:rsidR="0034703D" w:rsidRPr="006A0342" w:rsidRDefault="0034703D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В соответствии с п.7 ст. 28 Федерального закона от 29.12.2012 №273-Ф3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образовательная организация 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ответственность за невыполнение в полном объеме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</w:t>
      </w:r>
      <w:r w:rsidRPr="006A0342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твии с учебным планом.</w:t>
      </w:r>
    </w:p>
    <w:p w14:paraId="63C5E240" w14:textId="77777777" w:rsidR="0034703D" w:rsidRDefault="0034703D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Согласно требованиям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Квалификационного справочника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руководителей, специалистов и служащих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(раздел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характеристики должностей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), утвержденного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приказом Минздравсоцразвития России от 26.08.2010 №761н, </w:t>
      </w:r>
      <w:r w:rsidRPr="000B4C71">
        <w:rPr>
          <w:rFonts w:ascii="Times New Roman" w:hAnsi="Times New Roman"/>
          <w:bCs/>
          <w:sz w:val="28"/>
          <w:szCs w:val="28"/>
        </w:rPr>
        <w:t>заместитель руководителя (директора, заведующего, начальника) образовательного учреждения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</w:t>
      </w:r>
      <w:r w:rsidRPr="006B4786">
        <w:rPr>
          <w:rFonts w:ascii="Times New Roman" w:hAnsi="Times New Roman"/>
          <w:sz w:val="28"/>
          <w:szCs w:val="28"/>
        </w:rPr>
        <w:t xml:space="preserve">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обеспечением уровня подготовки обучающихся, соответствующего требованиям федерального государственного образовательного стандарта. </w:t>
      </w:r>
    </w:p>
    <w:p w14:paraId="3985AE02" w14:textId="77777777" w:rsidR="0034703D" w:rsidRPr="006A0342" w:rsidRDefault="0034703D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По результатам проверки заместитель директор</w:t>
      </w:r>
      <w:r>
        <w:rPr>
          <w:rFonts w:ascii="Times New Roman" w:hAnsi="Times New Roman"/>
          <w:sz w:val="28"/>
          <w:szCs w:val="28"/>
        </w:rPr>
        <w:t>а составляет сводную таблицу, в </w:t>
      </w:r>
      <w:r w:rsidRPr="006A0342">
        <w:rPr>
          <w:rFonts w:ascii="Times New Roman" w:hAnsi="Times New Roman"/>
          <w:sz w:val="28"/>
          <w:szCs w:val="28"/>
        </w:rPr>
        <w:t>которую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информацию о количестве планируемых и фактически проведенных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необходимости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коррекционных мероприятий.</w:t>
      </w:r>
    </w:p>
    <w:p w14:paraId="587146C3" w14:textId="77777777" w:rsidR="0034703D" w:rsidRDefault="0034703D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A63C95">
        <w:rPr>
          <w:rFonts w:ascii="Times New Roman" w:hAnsi="Times New Roman"/>
          <w:sz w:val="28"/>
          <w:szCs w:val="28"/>
        </w:rPr>
        <w:t>Результаты мониторинга отражаются в протоколах и локальных актах.</w:t>
      </w:r>
    </w:p>
    <w:p w14:paraId="0CB47DFC" w14:textId="7772E545" w:rsidR="0034703D" w:rsidRPr="00A63C95" w:rsidRDefault="0034703D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проводимого мониторинга выполнения рабочих программ учебных предметов «отставание» по предмету</w:t>
      </w:r>
      <w:r w:rsidR="005A3C5C">
        <w:rPr>
          <w:rFonts w:ascii="Times New Roman" w:hAnsi="Times New Roman"/>
          <w:sz w:val="28"/>
          <w:szCs w:val="28"/>
        </w:rPr>
        <w:t xml:space="preserve"> </w:t>
      </w:r>
      <w:r w:rsidR="005A3C5C" w:rsidRPr="005A3C5C">
        <w:rPr>
          <w:rFonts w:ascii="Times New Roman" w:hAnsi="Times New Roman"/>
          <w:sz w:val="28"/>
          <w:szCs w:val="28"/>
        </w:rPr>
        <w:t>в связи с продлением каникулярного времени на осенних и зимних каникула</w:t>
      </w:r>
      <w:r w:rsidR="005A3C5C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="003D6CB2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ликвид</w:t>
      </w:r>
      <w:r w:rsidR="003D6CB2">
        <w:rPr>
          <w:rFonts w:ascii="Times New Roman" w:hAnsi="Times New Roman"/>
          <w:sz w:val="28"/>
          <w:szCs w:val="28"/>
        </w:rPr>
        <w:t>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8506C8">
        <w:rPr>
          <w:rFonts w:ascii="Times New Roman" w:hAnsi="Times New Roman"/>
          <w:sz w:val="28"/>
          <w:szCs w:val="28"/>
        </w:rPr>
        <w:t>на протяжении</w:t>
      </w:r>
      <w:r w:rsidR="005A3C5C">
        <w:rPr>
          <w:rFonts w:ascii="Times New Roman" w:hAnsi="Times New Roman"/>
          <w:sz w:val="28"/>
          <w:szCs w:val="28"/>
        </w:rPr>
        <w:t xml:space="preserve"> третьей четверти</w:t>
      </w:r>
      <w:r w:rsidR="000064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4-й четверти за месяц до окончания учебного года (до 20 апреля) проводится итоговый мониторинг </w:t>
      </w:r>
      <w:r w:rsidRPr="006A0342">
        <w:rPr>
          <w:rFonts w:ascii="Times New Roman" w:hAnsi="Times New Roman"/>
          <w:sz w:val="28"/>
          <w:szCs w:val="28"/>
        </w:rPr>
        <w:t>выполнения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</w:t>
      </w:r>
      <w:r w:rsidRPr="006A0342">
        <w:rPr>
          <w:rFonts w:ascii="Times New Roman" w:hAnsi="Times New Roman"/>
          <w:sz w:val="28"/>
          <w:szCs w:val="28"/>
        </w:rPr>
        <w:t>. По итогам мониторинга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проводится их окончательная корректировка.</w:t>
      </w:r>
    </w:p>
    <w:p w14:paraId="0351E98B" w14:textId="0DD272FE" w:rsidR="0034703D" w:rsidRDefault="008506C8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отставание </w:t>
      </w:r>
      <w:r w:rsidR="000E597C">
        <w:rPr>
          <w:rFonts w:ascii="Times New Roman" w:hAnsi="Times New Roman"/>
          <w:sz w:val="28"/>
          <w:szCs w:val="28"/>
        </w:rPr>
        <w:t xml:space="preserve">по изучению предмета </w:t>
      </w:r>
      <w:r>
        <w:rPr>
          <w:rFonts w:ascii="Times New Roman" w:hAnsi="Times New Roman"/>
          <w:sz w:val="28"/>
          <w:szCs w:val="28"/>
        </w:rPr>
        <w:t>в соответстви</w:t>
      </w:r>
      <w:r w:rsidR="000E597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 рабочей программой</w:t>
      </w:r>
      <w:r w:rsidR="000E59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4703D">
        <w:rPr>
          <w:rFonts w:ascii="Times New Roman" w:hAnsi="Times New Roman"/>
          <w:sz w:val="28"/>
          <w:szCs w:val="28"/>
        </w:rPr>
        <w:t>в общеобразовательных учреждениях города Севастополя</w:t>
      </w:r>
      <w:r w:rsidR="00006479">
        <w:rPr>
          <w:rFonts w:ascii="Times New Roman" w:hAnsi="Times New Roman"/>
          <w:sz w:val="28"/>
          <w:szCs w:val="28"/>
        </w:rPr>
        <w:t>,</w:t>
      </w:r>
      <w:r w:rsidR="0034703D">
        <w:rPr>
          <w:rFonts w:ascii="Times New Roman" w:hAnsi="Times New Roman"/>
          <w:sz w:val="28"/>
          <w:szCs w:val="28"/>
        </w:rPr>
        <w:t xml:space="preserve"> </w:t>
      </w:r>
      <w:r w:rsidR="0034703D" w:rsidRPr="00263F50">
        <w:rPr>
          <w:rFonts w:ascii="Times New Roman" w:hAnsi="Times New Roman"/>
          <w:sz w:val="28"/>
          <w:szCs w:val="28"/>
        </w:rPr>
        <w:t>целесообразно</w:t>
      </w:r>
      <w:r w:rsidR="00006479" w:rsidRPr="00263F50">
        <w:rPr>
          <w:rFonts w:ascii="Times New Roman" w:hAnsi="Times New Roman"/>
          <w:sz w:val="28"/>
          <w:szCs w:val="28"/>
        </w:rPr>
        <w:t xml:space="preserve"> </w:t>
      </w:r>
      <w:r w:rsidR="00006479" w:rsidRPr="00263F50">
        <w:rPr>
          <w:rFonts w:ascii="Times New Roman" w:hAnsi="Times New Roman"/>
          <w:b/>
          <w:sz w:val="28"/>
          <w:szCs w:val="28"/>
        </w:rPr>
        <w:t xml:space="preserve">путем уплотнения материала произвести вычитку </w:t>
      </w:r>
      <w:r w:rsidR="004D67F9" w:rsidRPr="00263F50">
        <w:rPr>
          <w:rFonts w:ascii="Times New Roman" w:hAnsi="Times New Roman"/>
          <w:b/>
          <w:sz w:val="28"/>
          <w:szCs w:val="28"/>
        </w:rPr>
        <w:t>пропущенных тем</w:t>
      </w:r>
      <w:r w:rsidR="00006479" w:rsidRPr="00263F50">
        <w:rPr>
          <w:rFonts w:ascii="Times New Roman" w:hAnsi="Times New Roman"/>
          <w:sz w:val="28"/>
          <w:szCs w:val="28"/>
        </w:rPr>
        <w:t>.</w:t>
      </w:r>
    </w:p>
    <w:p w14:paraId="7879276D" w14:textId="77777777" w:rsidR="005004B2" w:rsidRPr="006A0342" w:rsidRDefault="005004B2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Факт проведения компенсационных мероприятий учитель фиксирует в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афе листа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.</w:t>
      </w:r>
    </w:p>
    <w:p w14:paraId="5AEA67B3" w14:textId="77777777" w:rsidR="005004B2" w:rsidRDefault="005004B2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lastRenderedPageBreak/>
        <w:t>При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отводимых </w:t>
      </w:r>
      <w:r w:rsidRPr="006A0342">
        <w:rPr>
          <w:rFonts w:ascii="Times New Roman" w:hAnsi="Times New Roman"/>
          <w:sz w:val="28"/>
          <w:szCs w:val="28"/>
        </w:rPr>
        <w:t>на изучение раздела (темы) учебного предмета</w:t>
      </w:r>
      <w:r w:rsidR="004D67F9">
        <w:rPr>
          <w:rFonts w:ascii="Times New Roman" w:hAnsi="Times New Roman"/>
          <w:sz w:val="28"/>
          <w:szCs w:val="28"/>
        </w:rPr>
        <w:t>.</w:t>
      </w:r>
    </w:p>
    <w:p w14:paraId="6D992C8B" w14:textId="77777777" w:rsidR="005004B2" w:rsidRPr="00C10945" w:rsidRDefault="005004B2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Корректировка рабочей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должна обеспечить прохождение учебной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>
        <w:rPr>
          <w:rFonts w:ascii="Times New Roman" w:hAnsi="Times New Roman"/>
          <w:sz w:val="28"/>
          <w:szCs w:val="28"/>
        </w:rPr>
        <w:t xml:space="preserve">учебного предмета </w:t>
      </w:r>
      <w:r w:rsidRPr="006A0342">
        <w:rPr>
          <w:rFonts w:ascii="Times New Roman" w:hAnsi="Times New Roman"/>
          <w:sz w:val="28"/>
          <w:szCs w:val="28"/>
        </w:rPr>
        <w:t>и 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ее практической </w:t>
      </w:r>
      <w:r>
        <w:rPr>
          <w:rFonts w:ascii="Times New Roman" w:hAnsi="Times New Roman"/>
          <w:sz w:val="28"/>
          <w:szCs w:val="28"/>
        </w:rPr>
        <w:t>части качественно и в </w:t>
      </w:r>
      <w:r w:rsidRPr="00C10945">
        <w:rPr>
          <w:rFonts w:ascii="Times New Roman" w:hAnsi="Times New Roman"/>
          <w:sz w:val="28"/>
          <w:szCs w:val="28"/>
        </w:rPr>
        <w:t>полном объеме.</w:t>
      </w:r>
    </w:p>
    <w:p w14:paraId="284ECDA1" w14:textId="77777777" w:rsidR="00CC67BF" w:rsidRPr="006A0342" w:rsidRDefault="00CC67BF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>
        <w:rPr>
          <w:rFonts w:ascii="Times New Roman" w:hAnsi="Times New Roman"/>
          <w:sz w:val="28"/>
          <w:szCs w:val="28"/>
        </w:rPr>
        <w:t>учебн</w:t>
      </w:r>
      <w:r w:rsidR="0000647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предмет</w:t>
      </w:r>
      <w:r w:rsidR="0000647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 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</w:t>
      </w:r>
      <w:r>
        <w:rPr>
          <w:rFonts w:ascii="Times New Roman" w:hAnsi="Times New Roman"/>
          <w:sz w:val="28"/>
          <w:szCs w:val="28"/>
        </w:rPr>
        <w:t>я образования учебн</w:t>
      </w:r>
      <w:r w:rsidR="0038026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предмет</w:t>
      </w:r>
      <w:r w:rsidR="00380267"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может быть осуществлена следующими способами:</w:t>
      </w:r>
    </w:p>
    <w:p w14:paraId="72335A26" w14:textId="77777777" w:rsidR="00CC67BF" w:rsidRPr="006A0342" w:rsidRDefault="00CC67BF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обобщения по разделам (темам) содержания образования;</w:t>
      </w:r>
    </w:p>
    <w:p w14:paraId="37165AA4" w14:textId="77777777" w:rsidR="00CC67BF" w:rsidRPr="006A0342" w:rsidRDefault="00CC67BF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14:paraId="6FA022B6" w14:textId="77777777" w:rsidR="00CC67BF" w:rsidRDefault="00CC67BF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укрупнением дидактических единиц по предмету;</w:t>
      </w:r>
    </w:p>
    <w:p w14:paraId="6D6097DA" w14:textId="5D92358A" w:rsidR="00CC67BF" w:rsidRPr="006A0342" w:rsidRDefault="00CC67BF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исключение</w:t>
      </w:r>
      <w:r w:rsidR="00263F5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тем;</w:t>
      </w:r>
    </w:p>
    <w:p w14:paraId="2DAE6A3A" w14:textId="73E9BCDF" w:rsidR="004D67F9" w:rsidRDefault="00CC67BF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iCs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–</w:t>
      </w:r>
      <w:r w:rsidR="00263F50">
        <w:rPr>
          <w:rFonts w:ascii="Times New Roman" w:hAnsi="Times New Roman"/>
          <w:iCs/>
          <w:sz w:val="28"/>
          <w:szCs w:val="28"/>
        </w:rPr>
        <w:t> </w:t>
      </w:r>
      <w:r w:rsidR="004D67F9">
        <w:rPr>
          <w:rFonts w:ascii="Times New Roman" w:hAnsi="Times New Roman"/>
          <w:iCs/>
          <w:sz w:val="28"/>
          <w:szCs w:val="28"/>
        </w:rPr>
        <w:t>предоставление</w:t>
      </w:r>
      <w:r w:rsidR="00263F50">
        <w:rPr>
          <w:rFonts w:ascii="Times New Roman" w:hAnsi="Times New Roman"/>
          <w:iCs/>
          <w:sz w:val="28"/>
          <w:szCs w:val="28"/>
        </w:rPr>
        <w:t>м</w:t>
      </w:r>
      <w:r w:rsidR="004D67F9">
        <w:rPr>
          <w:rFonts w:ascii="Times New Roman" w:hAnsi="Times New Roman"/>
          <w:iCs/>
          <w:sz w:val="28"/>
          <w:szCs w:val="28"/>
        </w:rPr>
        <w:t xml:space="preserve"> обучающимся </w:t>
      </w:r>
      <w:r w:rsidR="003D6CB2">
        <w:rPr>
          <w:rFonts w:ascii="Times New Roman" w:hAnsi="Times New Roman"/>
          <w:iCs/>
          <w:sz w:val="28"/>
          <w:szCs w:val="28"/>
        </w:rPr>
        <w:t>права на изучение «</w:t>
      </w:r>
      <w:r w:rsidR="003D6CB2" w:rsidRPr="003D6CB2">
        <w:rPr>
          <w:rFonts w:ascii="Times New Roman" w:hAnsi="Times New Roman"/>
          <w:iCs/>
          <w:sz w:val="28"/>
          <w:szCs w:val="28"/>
        </w:rPr>
        <w:t>пропущенного</w:t>
      </w:r>
      <w:r w:rsidR="003D6CB2">
        <w:rPr>
          <w:rFonts w:ascii="Times New Roman" w:hAnsi="Times New Roman"/>
          <w:iCs/>
          <w:sz w:val="28"/>
          <w:szCs w:val="28"/>
        </w:rPr>
        <w:t xml:space="preserve">» сегмента материала самостоятельно, с последующим </w:t>
      </w:r>
      <w:r w:rsidR="001340D5">
        <w:rPr>
          <w:rFonts w:ascii="Times New Roman" w:hAnsi="Times New Roman"/>
          <w:iCs/>
          <w:sz w:val="28"/>
          <w:szCs w:val="28"/>
        </w:rPr>
        <w:t>текущ</w:t>
      </w:r>
      <w:r w:rsidR="00263F50">
        <w:rPr>
          <w:rFonts w:ascii="Times New Roman" w:hAnsi="Times New Roman"/>
          <w:iCs/>
          <w:sz w:val="28"/>
          <w:szCs w:val="28"/>
        </w:rPr>
        <w:t>и</w:t>
      </w:r>
      <w:r w:rsidR="001340D5">
        <w:rPr>
          <w:rFonts w:ascii="Times New Roman" w:hAnsi="Times New Roman"/>
          <w:iCs/>
          <w:sz w:val="28"/>
          <w:szCs w:val="28"/>
        </w:rPr>
        <w:t xml:space="preserve">м </w:t>
      </w:r>
      <w:r w:rsidR="003D6CB2">
        <w:rPr>
          <w:rFonts w:ascii="Times New Roman" w:hAnsi="Times New Roman"/>
          <w:iCs/>
          <w:sz w:val="28"/>
          <w:szCs w:val="28"/>
        </w:rPr>
        <w:t>контролем результата, оцениваемого с помощью таких его видов</w:t>
      </w:r>
      <w:r w:rsidR="00263F50">
        <w:rPr>
          <w:rFonts w:ascii="Times New Roman" w:hAnsi="Times New Roman"/>
          <w:iCs/>
          <w:sz w:val="28"/>
          <w:szCs w:val="28"/>
        </w:rPr>
        <w:t>, как</w:t>
      </w:r>
      <w:r w:rsidR="00491F67">
        <w:rPr>
          <w:rFonts w:ascii="Times New Roman" w:hAnsi="Times New Roman"/>
          <w:iCs/>
          <w:sz w:val="28"/>
          <w:szCs w:val="28"/>
        </w:rPr>
        <w:t xml:space="preserve"> тестирование по теме,</w:t>
      </w:r>
      <w:r w:rsidR="003D6CB2">
        <w:rPr>
          <w:rFonts w:ascii="Times New Roman" w:hAnsi="Times New Roman"/>
          <w:iCs/>
          <w:sz w:val="28"/>
          <w:szCs w:val="28"/>
        </w:rPr>
        <w:t xml:space="preserve"> презентация, доклад, реферат и т.д.</w:t>
      </w:r>
      <w:r w:rsidR="00263F50">
        <w:rPr>
          <w:rFonts w:ascii="Times New Roman" w:hAnsi="Times New Roman"/>
          <w:iCs/>
          <w:sz w:val="28"/>
          <w:szCs w:val="28"/>
        </w:rPr>
        <w:t>;</w:t>
      </w:r>
      <w:r w:rsidR="003D6CB2">
        <w:rPr>
          <w:rFonts w:ascii="Times New Roman" w:hAnsi="Times New Roman"/>
          <w:iCs/>
          <w:sz w:val="28"/>
          <w:szCs w:val="28"/>
        </w:rPr>
        <w:t xml:space="preserve"> </w:t>
      </w:r>
    </w:p>
    <w:p w14:paraId="172DF96E" w14:textId="12932F94" w:rsidR="002539B7" w:rsidRDefault="00263F50" w:rsidP="00263F50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–</w:t>
      </w:r>
      <w:r>
        <w:rPr>
          <w:rFonts w:ascii="Times New Roman" w:hAnsi="Times New Roman"/>
          <w:iCs/>
          <w:sz w:val="28"/>
          <w:szCs w:val="28"/>
        </w:rPr>
        <w:t> </w:t>
      </w:r>
      <w:r>
        <w:rPr>
          <w:rFonts w:ascii="Times New Roman" w:hAnsi="Times New Roman"/>
          <w:iCs/>
          <w:sz w:val="28"/>
          <w:szCs w:val="28"/>
        </w:rPr>
        <w:t>п</w:t>
      </w:r>
      <w:r w:rsidR="002539B7">
        <w:rPr>
          <w:rFonts w:ascii="Times New Roman" w:hAnsi="Times New Roman"/>
          <w:sz w:val="28"/>
          <w:szCs w:val="28"/>
        </w:rPr>
        <w:t>одве</w:t>
      </w:r>
      <w:r>
        <w:rPr>
          <w:rFonts w:ascii="Times New Roman" w:hAnsi="Times New Roman"/>
          <w:sz w:val="28"/>
          <w:szCs w:val="28"/>
        </w:rPr>
        <w:t>дением</w:t>
      </w:r>
      <w:r w:rsidR="002539B7">
        <w:rPr>
          <w:rFonts w:ascii="Times New Roman" w:hAnsi="Times New Roman"/>
          <w:sz w:val="28"/>
          <w:szCs w:val="28"/>
        </w:rPr>
        <w:t xml:space="preserve"> итог</w:t>
      </w:r>
      <w:r>
        <w:rPr>
          <w:rFonts w:ascii="Times New Roman" w:hAnsi="Times New Roman"/>
          <w:sz w:val="28"/>
          <w:szCs w:val="28"/>
        </w:rPr>
        <w:t>а</w:t>
      </w:r>
      <w:r w:rsidR="002539B7">
        <w:rPr>
          <w:rFonts w:ascii="Times New Roman" w:hAnsi="Times New Roman"/>
          <w:sz w:val="28"/>
          <w:szCs w:val="28"/>
        </w:rPr>
        <w:t xml:space="preserve"> пройденного материала</w:t>
      </w:r>
      <w:r>
        <w:rPr>
          <w:rFonts w:ascii="Times New Roman" w:hAnsi="Times New Roman"/>
          <w:sz w:val="28"/>
          <w:szCs w:val="28"/>
        </w:rPr>
        <w:t>,</w:t>
      </w:r>
      <w:r w:rsidR="002539B7">
        <w:rPr>
          <w:rFonts w:ascii="Times New Roman" w:hAnsi="Times New Roman"/>
          <w:sz w:val="28"/>
          <w:szCs w:val="28"/>
        </w:rPr>
        <w:t xml:space="preserve"> используя тематический контроль пройденного раздела программы. </w:t>
      </w:r>
      <w:r w:rsidR="00491F67" w:rsidRPr="00491F67">
        <w:rPr>
          <w:rFonts w:ascii="Times New Roman" w:hAnsi="Times New Roman"/>
          <w:sz w:val="28"/>
          <w:szCs w:val="28"/>
        </w:rPr>
        <w:t>Это следует конкретизировать, в частности, в следующих задачах: определение пробелов в обучении, коррекция процесса обучения, планирование последующего обучения, рекомендации по предупреждению неуспеваемости.</w:t>
      </w:r>
    </w:p>
    <w:p w14:paraId="59C6B9F1" w14:textId="77777777" w:rsidR="00825A81" w:rsidRDefault="00825A81" w:rsidP="00263F50">
      <w:pPr>
        <w:pStyle w:val="a6"/>
        <w:spacing w:after="0" w:line="240" w:lineRule="auto"/>
        <w:ind w:left="0" w:right="-143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14:paraId="37D8293E" w14:textId="77777777" w:rsidR="00825A81" w:rsidRDefault="00825A81" w:rsidP="00263F50">
      <w:pPr>
        <w:pStyle w:val="a6"/>
        <w:spacing w:after="0" w:line="240" w:lineRule="auto"/>
        <w:ind w:left="0" w:right="-143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14:paraId="7AB30F6E" w14:textId="77777777" w:rsidR="00825A81" w:rsidRDefault="00825A81" w:rsidP="00263F50">
      <w:pPr>
        <w:pStyle w:val="a6"/>
        <w:spacing w:after="0" w:line="240" w:lineRule="auto"/>
        <w:ind w:left="0" w:right="-143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14:paraId="4263DBFB" w14:textId="77777777" w:rsidR="00825A81" w:rsidRDefault="00825A81" w:rsidP="00263F50">
      <w:pPr>
        <w:pStyle w:val="a6"/>
        <w:spacing w:after="0" w:line="240" w:lineRule="auto"/>
        <w:ind w:left="0" w:right="-143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sectPr w:rsidR="00825A81" w:rsidSect="00D869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22465" w14:textId="77777777" w:rsidR="001C1E55" w:rsidRDefault="001C1E55" w:rsidP="00CC67BF">
      <w:pPr>
        <w:spacing w:after="0" w:line="240" w:lineRule="auto"/>
      </w:pPr>
      <w:r>
        <w:separator/>
      </w:r>
    </w:p>
  </w:endnote>
  <w:endnote w:type="continuationSeparator" w:id="0">
    <w:p w14:paraId="1793DBA7" w14:textId="77777777" w:rsidR="001C1E55" w:rsidRDefault="001C1E55" w:rsidP="00CC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6B0C7" w14:textId="77777777" w:rsidR="001C1E55" w:rsidRDefault="001C1E55" w:rsidP="00CC67BF">
      <w:pPr>
        <w:spacing w:after="0" w:line="240" w:lineRule="auto"/>
      </w:pPr>
      <w:r>
        <w:separator/>
      </w:r>
    </w:p>
  </w:footnote>
  <w:footnote w:type="continuationSeparator" w:id="0">
    <w:p w14:paraId="67E0E2B2" w14:textId="77777777" w:rsidR="001C1E55" w:rsidRDefault="001C1E55" w:rsidP="00CC6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1F1450"/>
    <w:multiLevelType w:val="hybridMultilevel"/>
    <w:tmpl w:val="EB8A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442E7"/>
    <w:multiLevelType w:val="hybridMultilevel"/>
    <w:tmpl w:val="A9FA764E"/>
    <w:lvl w:ilvl="0" w:tplc="C9764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2184"/>
    <w:rsid w:val="00006479"/>
    <w:rsid w:val="000B0DBF"/>
    <w:rsid w:val="000E597C"/>
    <w:rsid w:val="001340D5"/>
    <w:rsid w:val="00162184"/>
    <w:rsid w:val="001B3017"/>
    <w:rsid w:val="001C1E55"/>
    <w:rsid w:val="00221827"/>
    <w:rsid w:val="00236976"/>
    <w:rsid w:val="002539B7"/>
    <w:rsid w:val="00263F50"/>
    <w:rsid w:val="002B10A5"/>
    <w:rsid w:val="002D7E6F"/>
    <w:rsid w:val="002F0C69"/>
    <w:rsid w:val="00306C6D"/>
    <w:rsid w:val="00330D63"/>
    <w:rsid w:val="00342EE4"/>
    <w:rsid w:val="0034703D"/>
    <w:rsid w:val="00374F4A"/>
    <w:rsid w:val="00380267"/>
    <w:rsid w:val="00394996"/>
    <w:rsid w:val="003D6CB2"/>
    <w:rsid w:val="00491F67"/>
    <w:rsid w:val="004B43F0"/>
    <w:rsid w:val="004D1C2A"/>
    <w:rsid w:val="004D67F9"/>
    <w:rsid w:val="005004B2"/>
    <w:rsid w:val="00526D1F"/>
    <w:rsid w:val="00583CAE"/>
    <w:rsid w:val="005A3C5C"/>
    <w:rsid w:val="005D74A4"/>
    <w:rsid w:val="00652CEB"/>
    <w:rsid w:val="006C0C19"/>
    <w:rsid w:val="006D3122"/>
    <w:rsid w:val="0072490E"/>
    <w:rsid w:val="00733589"/>
    <w:rsid w:val="00771E75"/>
    <w:rsid w:val="007A60F5"/>
    <w:rsid w:val="007C574D"/>
    <w:rsid w:val="0080491B"/>
    <w:rsid w:val="00805535"/>
    <w:rsid w:val="00825A81"/>
    <w:rsid w:val="008506C8"/>
    <w:rsid w:val="00861523"/>
    <w:rsid w:val="00880D9C"/>
    <w:rsid w:val="008B106B"/>
    <w:rsid w:val="008C5642"/>
    <w:rsid w:val="008D47A8"/>
    <w:rsid w:val="009267EF"/>
    <w:rsid w:val="00955790"/>
    <w:rsid w:val="0096534D"/>
    <w:rsid w:val="0097440C"/>
    <w:rsid w:val="009E1764"/>
    <w:rsid w:val="00A841D7"/>
    <w:rsid w:val="00B146C8"/>
    <w:rsid w:val="00BF5D95"/>
    <w:rsid w:val="00C7177B"/>
    <w:rsid w:val="00CB1EEA"/>
    <w:rsid w:val="00CC67BF"/>
    <w:rsid w:val="00CD690B"/>
    <w:rsid w:val="00D86914"/>
    <w:rsid w:val="00DD4B40"/>
    <w:rsid w:val="00E11522"/>
    <w:rsid w:val="00E771C6"/>
    <w:rsid w:val="00E8750B"/>
    <w:rsid w:val="00EF4460"/>
    <w:rsid w:val="00F47DE7"/>
    <w:rsid w:val="00FA4503"/>
    <w:rsid w:val="00FC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FEA36"/>
  <w15:docId w15:val="{2789E5F6-08D2-4396-B253-2A8188E9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4A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6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CB1EEA"/>
    <w:pPr>
      <w:widowControl w:val="0"/>
      <w:suppressAutoHyphens/>
      <w:spacing w:after="120" w:line="240" w:lineRule="auto"/>
      <w:ind w:left="283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a5">
    <w:name w:val="Основной текст с отступом Знак"/>
    <w:link w:val="a4"/>
    <w:uiPriority w:val="99"/>
    <w:locked/>
    <w:rsid w:val="00CB1EEA"/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paragraph" w:customStyle="1" w:styleId="3">
    <w:name w:val="Обычный (веб)3"/>
    <w:basedOn w:val="a"/>
    <w:uiPriority w:val="99"/>
    <w:rsid w:val="00CB1EEA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52CEB"/>
    <w:pPr>
      <w:ind w:left="720"/>
      <w:contextualSpacing/>
    </w:pPr>
  </w:style>
  <w:style w:type="paragraph" w:customStyle="1" w:styleId="a7">
    <w:name w:val="Содержимое таблицы"/>
    <w:basedOn w:val="a"/>
    <w:uiPriority w:val="99"/>
    <w:rsid w:val="0022182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rsid w:val="002218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8C5642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wmi-callto">
    <w:name w:val="wmi-callto"/>
    <w:basedOn w:val="a0"/>
    <w:rsid w:val="00BF5D95"/>
  </w:style>
  <w:style w:type="paragraph" w:styleId="a9">
    <w:name w:val="footnote text"/>
    <w:basedOn w:val="a"/>
    <w:link w:val="aa"/>
    <w:uiPriority w:val="99"/>
    <w:semiHidden/>
    <w:rsid w:val="00CC67B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CC67BF"/>
    <w:rPr>
      <w:rFonts w:ascii="Times New Roman" w:hAnsi="Times New Roman"/>
      <w:sz w:val="20"/>
      <w:szCs w:val="20"/>
      <w:lang w:eastAsia="en-US"/>
    </w:rPr>
  </w:style>
  <w:style w:type="character" w:styleId="ab">
    <w:name w:val="footnote reference"/>
    <w:uiPriority w:val="99"/>
    <w:semiHidden/>
    <w:rsid w:val="00CC67BF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86914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D86914"/>
    <w:rPr>
      <w:sz w:val="20"/>
      <w:szCs w:val="20"/>
      <w:lang w:eastAsia="en-US"/>
    </w:rPr>
  </w:style>
  <w:style w:type="character" w:styleId="ae">
    <w:name w:val="endnote reference"/>
    <w:uiPriority w:val="99"/>
    <w:semiHidden/>
    <w:unhideWhenUsed/>
    <w:rsid w:val="00D869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0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123</cp:lastModifiedBy>
  <cp:revision>30</cp:revision>
  <dcterms:created xsi:type="dcterms:W3CDTF">2020-04-20T04:31:00Z</dcterms:created>
  <dcterms:modified xsi:type="dcterms:W3CDTF">2021-01-13T09:31:00Z</dcterms:modified>
</cp:coreProperties>
</file>