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376" w:rsidRDefault="00D84376" w:rsidP="00D84376">
      <w:pPr>
        <w:spacing w:after="0"/>
      </w:pPr>
    </w:p>
    <w:tbl>
      <w:tblPr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0C5A93">
        <w:tc>
          <w:tcPr>
            <w:tcW w:w="5039" w:type="dxa"/>
          </w:tcPr>
          <w:p w:rsidR="00D84376" w:rsidRPr="00D84376" w:rsidRDefault="00032CAF" w:rsidP="00D84376">
            <w:pPr>
              <w:pStyle w:val="a5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Приложение </w:t>
            </w:r>
            <w:r w:rsidR="00681ECF">
              <w:rPr>
                <w:b w:val="0"/>
                <w:sz w:val="24"/>
              </w:rPr>
              <w:t>1</w:t>
            </w:r>
            <w:r w:rsidR="00D84376" w:rsidRPr="00D84376">
              <w:rPr>
                <w:b w:val="0"/>
                <w:sz w:val="24"/>
              </w:rPr>
              <w:t>.</w:t>
            </w:r>
            <w:r w:rsidR="00AF03CC">
              <w:rPr>
                <w:b w:val="0"/>
                <w:sz w:val="24"/>
              </w:rPr>
              <w:t>1.</w:t>
            </w:r>
          </w:p>
          <w:p w:rsidR="00575E69" w:rsidRPr="0066463C" w:rsidRDefault="00CA7712" w:rsidP="004A076C">
            <w:pPr>
              <w:pStyle w:val="a5"/>
              <w:jc w:val="left"/>
              <w:rPr>
                <w:b w:val="0"/>
                <w:sz w:val="24"/>
              </w:rPr>
            </w:pPr>
            <w:bookmarkStart w:id="0" w:name="_GoBack"/>
            <w:r w:rsidRPr="00CA7712">
              <w:rPr>
                <w:b w:val="0"/>
                <w:sz w:val="24"/>
              </w:rPr>
              <w:t xml:space="preserve">к </w:t>
            </w:r>
            <w:r w:rsidR="004A076C">
              <w:rPr>
                <w:b w:val="0"/>
                <w:sz w:val="24"/>
              </w:rPr>
              <w:t>приказу ГАОУ ПО ИРО</w:t>
            </w:r>
            <w:bookmarkEnd w:id="0"/>
          </w:p>
        </w:tc>
      </w:tr>
    </w:tbl>
    <w:p w:rsidR="00DC29BE" w:rsidRDefault="00DC29BE">
      <w:pPr>
        <w:pStyle w:val="a5"/>
        <w:rPr>
          <w:sz w:val="24"/>
        </w:rPr>
      </w:pPr>
    </w:p>
    <w:p w:rsidR="00995C4E" w:rsidRPr="00DC29BE" w:rsidRDefault="00995C4E">
      <w:pPr>
        <w:pStyle w:val="a5"/>
        <w:rPr>
          <w:sz w:val="24"/>
        </w:rPr>
      </w:pPr>
    </w:p>
    <w:p w:rsidR="000C5A93" w:rsidRDefault="007E5BAD">
      <w:pPr>
        <w:pStyle w:val="a5"/>
        <w:rPr>
          <w:sz w:val="24"/>
        </w:rPr>
      </w:pPr>
      <w:r>
        <w:rPr>
          <w:sz w:val="24"/>
        </w:rPr>
        <w:t xml:space="preserve">Критерии и показатели при аттестации на квалификационные категории </w:t>
      </w:r>
    </w:p>
    <w:p w:rsidR="000C5A93" w:rsidRDefault="007E5BAD">
      <w:pPr>
        <w:pStyle w:val="a5"/>
        <w:rPr>
          <w:sz w:val="24"/>
        </w:rPr>
      </w:pPr>
      <w:r>
        <w:rPr>
          <w:sz w:val="24"/>
        </w:rPr>
        <w:t xml:space="preserve">педагогических работников образовательных учреждений города Севастополя </w:t>
      </w:r>
    </w:p>
    <w:p w:rsidR="00C6213B" w:rsidRDefault="007E5BAD">
      <w:pPr>
        <w:pStyle w:val="a5"/>
        <w:rPr>
          <w:sz w:val="24"/>
        </w:rPr>
      </w:pPr>
      <w:r>
        <w:rPr>
          <w:sz w:val="24"/>
        </w:rPr>
        <w:t xml:space="preserve">по должности «учитель», </w:t>
      </w:r>
      <w:r w:rsidR="00656368" w:rsidRPr="00656368">
        <w:rPr>
          <w:sz w:val="24"/>
        </w:rPr>
        <w:t>«преподаватель-организатор и учитель основ безопасности жизнедеятельности», «преподаватель»</w:t>
      </w:r>
    </w:p>
    <w:p w:rsidR="000C5A93" w:rsidRDefault="00656368" w:rsidP="00F15BA2">
      <w:pPr>
        <w:pStyle w:val="a5"/>
        <w:rPr>
          <w:sz w:val="24"/>
        </w:rPr>
      </w:pPr>
      <w:r w:rsidRPr="00656368">
        <w:rPr>
          <w:sz w:val="24"/>
        </w:rPr>
        <w:t xml:space="preserve"> и «мастер производственного обучения» СПО </w:t>
      </w:r>
      <w:r w:rsidR="007E5BAD">
        <w:rPr>
          <w:sz w:val="24"/>
        </w:rPr>
        <w:t xml:space="preserve"> </w:t>
      </w:r>
    </w:p>
    <w:p w:rsidR="000C5A93" w:rsidRDefault="000C5A93">
      <w:pPr>
        <w:pStyle w:val="a5"/>
        <w:rPr>
          <w:sz w:val="24"/>
        </w:rPr>
      </w:pPr>
    </w:p>
    <w:tbl>
      <w:tblPr>
        <w:tblW w:w="14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368"/>
        <w:gridCol w:w="997"/>
        <w:gridCol w:w="3809"/>
      </w:tblGrid>
      <w:tr w:rsidR="007D3146" w:rsidTr="00F34D9F">
        <w:trPr>
          <w:trHeight w:val="403"/>
          <w:jc w:val="center"/>
        </w:trPr>
        <w:tc>
          <w:tcPr>
            <w:tcW w:w="709" w:type="dxa"/>
            <w:vAlign w:val="center"/>
          </w:tcPr>
          <w:p w:rsidR="007D3146" w:rsidRDefault="007D3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368" w:type="dxa"/>
            <w:vAlign w:val="center"/>
          </w:tcPr>
          <w:p w:rsidR="007D3146" w:rsidRDefault="007D3146">
            <w:pPr>
              <w:spacing w:after="0" w:line="240" w:lineRule="auto"/>
              <w:ind w:left="5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и показатели</w:t>
            </w:r>
          </w:p>
        </w:tc>
        <w:tc>
          <w:tcPr>
            <w:tcW w:w="997" w:type="dxa"/>
            <w:vAlign w:val="center"/>
          </w:tcPr>
          <w:p w:rsidR="007D3146" w:rsidRDefault="007D3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  <w:tc>
          <w:tcPr>
            <w:tcW w:w="3809" w:type="dxa"/>
            <w:vAlign w:val="center"/>
          </w:tcPr>
          <w:p w:rsidR="007D3146" w:rsidRDefault="00F34D9F" w:rsidP="00F34D9F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  <w:r w:rsidR="007D31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C5A93" w:rsidTr="00F34D9F">
        <w:trPr>
          <w:trHeight w:val="78"/>
          <w:jc w:val="center"/>
        </w:trPr>
        <w:tc>
          <w:tcPr>
            <w:tcW w:w="14883" w:type="dxa"/>
            <w:gridSpan w:val="4"/>
          </w:tcPr>
          <w:p w:rsidR="000C5A93" w:rsidRDefault="007E5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Достижение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7D3146" w:rsidTr="00F34D9F">
        <w:trPr>
          <w:trHeight w:val="78"/>
          <w:jc w:val="center"/>
        </w:trPr>
        <w:tc>
          <w:tcPr>
            <w:tcW w:w="709" w:type="dxa"/>
          </w:tcPr>
          <w:p w:rsidR="007D3146" w:rsidRDefault="007D3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368" w:type="dxa"/>
          </w:tcPr>
          <w:p w:rsidR="007D3146" w:rsidRDefault="007D3146">
            <w:pPr>
              <w:pStyle w:val="a7"/>
              <w:snapToGrid w:val="0"/>
              <w:spacing w:before="0" w:beforeAutospacing="0" w:after="0" w:afterAutospacing="0"/>
              <w:ind w:left="110" w:right="64"/>
              <w:jc w:val="both"/>
            </w:pPr>
            <w:r>
              <w:t xml:space="preserve">Результаты освоения </w:t>
            </w:r>
            <w:proofErr w:type="gramStart"/>
            <w:r>
              <w:t>обучающимися</w:t>
            </w:r>
            <w:proofErr w:type="gramEnd"/>
            <w:r>
              <w:t xml:space="preserve"> образовательных программ по итогам мониторинга, проводимого образовательной организацией (с учётом статуса организации), или внешнего мониторинга, в котором участвует образовательная организация:</w:t>
            </w:r>
          </w:p>
          <w:p w:rsidR="007D3146" w:rsidRDefault="00A612F6">
            <w:pPr>
              <w:pStyle w:val="a7"/>
              <w:snapToGrid w:val="0"/>
              <w:spacing w:before="0" w:beforeAutospacing="0" w:after="0" w:afterAutospacing="0"/>
              <w:ind w:left="110" w:right="64"/>
              <w:jc w:val="both"/>
            </w:pPr>
            <w:r>
              <w:t xml:space="preserve">- </w:t>
            </w:r>
            <w:r w:rsidR="007D3146">
              <w:t>высокий уровень качества знаний обучающихся (66% и более);</w:t>
            </w:r>
          </w:p>
          <w:p w:rsidR="00A6645C" w:rsidRDefault="00A6645C" w:rsidP="00A6645C">
            <w:pPr>
              <w:pStyle w:val="a7"/>
              <w:snapToGrid w:val="0"/>
              <w:spacing w:before="0" w:beforeAutospacing="0" w:after="0" w:afterAutospacing="0"/>
              <w:ind w:left="110" w:right="64"/>
              <w:jc w:val="both"/>
            </w:pPr>
            <w:r>
              <w:t>- средний уровень качества знаний обучающихся (50-65%);</w:t>
            </w:r>
          </w:p>
          <w:p w:rsidR="007D3146" w:rsidRDefault="00A612F6">
            <w:pPr>
              <w:pStyle w:val="a7"/>
              <w:snapToGrid w:val="0"/>
              <w:spacing w:before="0" w:beforeAutospacing="0" w:after="0" w:afterAutospacing="0"/>
              <w:ind w:left="110" w:right="64"/>
              <w:jc w:val="both"/>
            </w:pPr>
            <w:r>
              <w:t xml:space="preserve">- </w:t>
            </w:r>
            <w:r w:rsidR="007D3146">
              <w:t xml:space="preserve">низкий </w:t>
            </w:r>
            <w:r w:rsidR="007D3146" w:rsidRPr="00D63508">
              <w:t>уровень качества знаний обучающихся (</w:t>
            </w:r>
            <w:r w:rsidR="007D3146">
              <w:t>до 50</w:t>
            </w:r>
            <w:r w:rsidR="00CE4819">
              <w:t>%</w:t>
            </w:r>
            <w:r w:rsidR="007D3146">
              <w:t>).</w:t>
            </w:r>
          </w:p>
          <w:p w:rsidR="007D3146" w:rsidRDefault="007D3146">
            <w:pPr>
              <w:pStyle w:val="a7"/>
              <w:snapToGrid w:val="0"/>
              <w:spacing w:before="0" w:beforeAutospacing="0" w:after="0" w:afterAutospacing="0"/>
              <w:ind w:left="110" w:right="64"/>
              <w:jc w:val="both"/>
            </w:pPr>
          </w:p>
          <w:p w:rsidR="007D3146" w:rsidRDefault="007D3146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освоения детьми с ОВЗ, детьми-инвалидами образовательных программ по итогам мониторинга, проводимого образовательной организацией:</w:t>
            </w:r>
          </w:p>
          <w:p w:rsidR="007D3146" w:rsidRDefault="00A612F6">
            <w:pPr>
              <w:pStyle w:val="a7"/>
              <w:snapToGrid w:val="0"/>
              <w:spacing w:before="0" w:beforeAutospacing="0" w:after="0" w:afterAutospacing="0"/>
              <w:ind w:left="110" w:right="64"/>
            </w:pPr>
            <w:r>
              <w:t>- уровень освоения более 30%;</w:t>
            </w:r>
          </w:p>
          <w:p w:rsidR="00A6645C" w:rsidRDefault="00A6645C" w:rsidP="00A6645C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уровень освоения от 20 до 29%;</w:t>
            </w:r>
          </w:p>
          <w:p w:rsidR="007D3146" w:rsidRPr="00CB3800" w:rsidRDefault="00A6645C" w:rsidP="00A6645C">
            <w:pPr>
              <w:pStyle w:val="a7"/>
              <w:snapToGrid w:val="0"/>
              <w:spacing w:before="0" w:beforeAutospacing="0" w:after="0" w:afterAutospacing="0"/>
              <w:ind w:left="110" w:right="64"/>
              <w:rPr>
                <w:color w:val="FF0000"/>
              </w:rPr>
            </w:pPr>
            <w:r>
              <w:t>- уровень освоения до 19%</w:t>
            </w:r>
          </w:p>
        </w:tc>
        <w:tc>
          <w:tcPr>
            <w:tcW w:w="997" w:type="dxa"/>
          </w:tcPr>
          <w:p w:rsidR="007D3146" w:rsidRDefault="007D3146" w:rsidP="00750D20">
            <w:pPr>
              <w:pStyle w:val="a7"/>
              <w:snapToGrid w:val="0"/>
              <w:spacing w:before="0" w:beforeAutospacing="0" w:after="0" w:afterAutospacing="0"/>
              <w:ind w:right="64"/>
              <w:rPr>
                <w:b/>
                <w:iCs/>
              </w:rPr>
            </w:pPr>
          </w:p>
          <w:p w:rsidR="007D3146" w:rsidRDefault="007D3146">
            <w:pPr>
              <w:pStyle w:val="a7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750D20" w:rsidRDefault="00750D20" w:rsidP="00750D20">
            <w:pPr>
              <w:pStyle w:val="a7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7D3146" w:rsidRDefault="007D3146" w:rsidP="00750D20">
            <w:pPr>
              <w:pStyle w:val="a7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7D3146" w:rsidRDefault="007D3146" w:rsidP="00750D20">
            <w:pPr>
              <w:pStyle w:val="a7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</w:t>
            </w:r>
          </w:p>
          <w:p w:rsidR="00A6645C" w:rsidRDefault="00A6645C" w:rsidP="00750D20">
            <w:pPr>
              <w:pStyle w:val="a7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  <w:p w:rsidR="007D3146" w:rsidRDefault="007D3146">
            <w:pPr>
              <w:pStyle w:val="a7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  <w:p w:rsidR="007D3146" w:rsidRDefault="007D3146">
            <w:pPr>
              <w:pStyle w:val="a7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7D3146" w:rsidRPr="0018736F" w:rsidRDefault="007D3146" w:rsidP="00697B59">
            <w:pPr>
              <w:pStyle w:val="a7"/>
              <w:snapToGrid w:val="0"/>
              <w:spacing w:before="0" w:beforeAutospacing="0" w:after="0" w:afterAutospacing="0"/>
              <w:ind w:right="64"/>
              <w:rPr>
                <w:b/>
                <w:iCs/>
                <w:color w:val="FF0000"/>
              </w:rPr>
            </w:pPr>
          </w:p>
          <w:p w:rsidR="00A6645C" w:rsidRDefault="00A6645C">
            <w:pPr>
              <w:pStyle w:val="a7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</w:p>
          <w:p w:rsidR="007D3146" w:rsidRDefault="00A6645C">
            <w:pPr>
              <w:pStyle w:val="a7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</w:t>
            </w:r>
          </w:p>
          <w:p w:rsidR="00A6645C" w:rsidRDefault="00A6645C">
            <w:pPr>
              <w:pStyle w:val="a7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  <w:p w:rsidR="00750D20" w:rsidRDefault="007D3146" w:rsidP="00A612F6">
            <w:pPr>
              <w:pStyle w:val="a7"/>
              <w:snapToGrid w:val="0"/>
              <w:spacing w:before="0" w:beforeAutospacing="0" w:after="0" w:afterAutospacing="0"/>
              <w:ind w:left="110" w:right="6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3809" w:type="dxa"/>
          </w:tcPr>
          <w:p w:rsidR="00750D20" w:rsidRDefault="007D3146" w:rsidP="00507CCF">
            <w:pPr>
              <w:pStyle w:val="a7"/>
              <w:snapToGrid w:val="0"/>
              <w:spacing w:before="0" w:beforeAutospacing="0" w:after="0" w:afterAutospacing="0"/>
              <w:ind w:right="95"/>
              <w:jc w:val="center"/>
            </w:pPr>
            <w:r>
              <w:t>«Портфолио учителя»</w:t>
            </w:r>
          </w:p>
          <w:p w:rsidR="007D3146" w:rsidRDefault="00750D20" w:rsidP="00507CCF">
            <w:pPr>
              <w:pStyle w:val="a7"/>
              <w:snapToGrid w:val="0"/>
              <w:spacing w:before="0" w:beforeAutospacing="0" w:after="0" w:afterAutospacing="0"/>
              <w:ind w:left="111" w:right="95"/>
              <w:jc w:val="center"/>
            </w:pPr>
            <w:r w:rsidRPr="00750D20">
              <w:t>в РИС ЦОСС</w:t>
            </w:r>
          </w:p>
          <w:p w:rsidR="00B60F7F" w:rsidRDefault="00B60F7F" w:rsidP="00507CCF">
            <w:pPr>
              <w:pStyle w:val="a7"/>
              <w:snapToGrid w:val="0"/>
              <w:spacing w:before="0" w:beforeAutospacing="0" w:after="0" w:afterAutospacing="0"/>
              <w:ind w:left="111" w:right="95"/>
              <w:jc w:val="center"/>
            </w:pPr>
          </w:p>
          <w:p w:rsidR="007D3146" w:rsidRDefault="00B60F7F" w:rsidP="00507CCF">
            <w:pPr>
              <w:pStyle w:val="a7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Официальный сайт ОО</w:t>
            </w:r>
          </w:p>
          <w:p w:rsidR="00B60F7F" w:rsidRDefault="00B60F7F" w:rsidP="00507CCF">
            <w:pPr>
              <w:pStyle w:val="a7"/>
              <w:snapToGrid w:val="0"/>
              <w:spacing w:before="0" w:beforeAutospacing="0" w:after="0" w:afterAutospacing="0"/>
              <w:ind w:left="111" w:right="95"/>
              <w:jc w:val="center"/>
            </w:pPr>
          </w:p>
          <w:p w:rsidR="00B60F7F" w:rsidRDefault="00EF684F" w:rsidP="00507CCF">
            <w:pPr>
              <w:pStyle w:val="a7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ПС аттесту</w:t>
            </w:r>
            <w:r w:rsidR="0003773E">
              <w:t>емого</w:t>
            </w:r>
            <w:r>
              <w:t xml:space="preserve"> </w:t>
            </w:r>
            <w:r w:rsidR="00B60F7F">
              <w:t>педагогического работника</w:t>
            </w:r>
          </w:p>
          <w:p w:rsidR="00D96EA2" w:rsidRDefault="00D96EA2" w:rsidP="00507CCF">
            <w:pPr>
              <w:pStyle w:val="a7"/>
              <w:snapToGrid w:val="0"/>
              <w:spacing w:before="0" w:beforeAutospacing="0" w:after="0" w:afterAutospacing="0"/>
              <w:ind w:left="111" w:right="95"/>
              <w:jc w:val="center"/>
            </w:pPr>
          </w:p>
          <w:p w:rsidR="007D3146" w:rsidRPr="00B60F7F" w:rsidRDefault="00750D20" w:rsidP="00507CCF">
            <w:pPr>
              <w:pStyle w:val="a7"/>
              <w:snapToGrid w:val="0"/>
              <w:spacing w:before="0" w:beforeAutospacing="0" w:after="0" w:afterAutospacing="0"/>
              <w:ind w:left="111" w:right="95"/>
              <w:jc w:val="center"/>
            </w:pPr>
            <w:r>
              <w:t>А</w:t>
            </w:r>
            <w:r w:rsidR="007D3146">
              <w:t xml:space="preserve">налитическая справка </w:t>
            </w:r>
            <w:r w:rsidR="007D3146" w:rsidRPr="006B2B8C">
              <w:t xml:space="preserve">за </w:t>
            </w:r>
            <w:proofErr w:type="spellStart"/>
            <w:r w:rsidR="007D3146" w:rsidRPr="006B2B8C">
              <w:t>межаттестационный</w:t>
            </w:r>
            <w:proofErr w:type="spellEnd"/>
            <w:r w:rsidR="007D3146" w:rsidRPr="006B2B8C">
              <w:t xml:space="preserve"> период</w:t>
            </w:r>
            <w:r>
              <w:t>, подписанная руководителем ОО</w:t>
            </w:r>
            <w:r w:rsidR="00265F44" w:rsidRPr="00265F44">
              <w:t>*</w:t>
            </w:r>
          </w:p>
        </w:tc>
      </w:tr>
      <w:tr w:rsidR="007D3146" w:rsidTr="00F34D9F">
        <w:trPr>
          <w:trHeight w:val="274"/>
          <w:jc w:val="center"/>
        </w:trPr>
        <w:tc>
          <w:tcPr>
            <w:tcW w:w="709" w:type="dxa"/>
          </w:tcPr>
          <w:p w:rsidR="007D3146" w:rsidRDefault="007D3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368" w:type="dxa"/>
          </w:tcPr>
          <w:p w:rsidR="007D3146" w:rsidRDefault="007D3146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Качество знаний обучающихся по результатам государственной итоговой аттестации в форме ЕГЭ, ОГЭ (ГВЭ)</w:t>
            </w:r>
            <w:r w:rsidR="0051580A">
              <w:rPr>
                <w:rFonts w:ascii="Times New Roman" w:hAnsi="Times New Roman"/>
                <w:sz w:val="24"/>
                <w:szCs w:val="24"/>
              </w:rPr>
              <w:t>; ВКР, Демонстрационный экзамен (для СПО)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D3146" w:rsidRDefault="00A612F6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D3146">
              <w:rPr>
                <w:rFonts w:ascii="Times New Roman" w:hAnsi="Times New Roman"/>
                <w:sz w:val="24"/>
                <w:szCs w:val="24"/>
              </w:rPr>
              <w:t>от 66% и более</w:t>
            </w:r>
            <w:r w:rsidR="00CE481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E4819" w:rsidRDefault="00CE4819" w:rsidP="00CE4819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от 50% до 65%. </w:t>
            </w:r>
          </w:p>
          <w:p w:rsidR="007D3146" w:rsidRDefault="007D3146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3146" w:rsidRDefault="007D3146" w:rsidP="0018736F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Качество знаний обучающихся по результатам Всероссийских проверочных работ в об</w:t>
            </w:r>
            <w:r w:rsidR="0018736F">
              <w:rPr>
                <w:rFonts w:ascii="Times New Roman" w:hAnsi="Times New Roman"/>
                <w:sz w:val="24"/>
                <w:szCs w:val="24"/>
              </w:rPr>
              <w:t xml:space="preserve">щеобразовательных организациях, </w:t>
            </w:r>
            <w:r>
              <w:rPr>
                <w:rFonts w:ascii="Times New Roman" w:hAnsi="Times New Roman"/>
                <w:sz w:val="24"/>
                <w:szCs w:val="24"/>
              </w:rPr>
              <w:t>для СПО – результаты Всероссийских проверочных работ, семестровых директорских контрольных работ:</w:t>
            </w:r>
          </w:p>
          <w:p w:rsidR="00CE4819" w:rsidRDefault="00CE4819" w:rsidP="00CE4819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 66% и более;</w:t>
            </w:r>
          </w:p>
          <w:p w:rsidR="00CE4819" w:rsidRDefault="00CE4819" w:rsidP="00CE4819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от 50% до 65%. </w:t>
            </w:r>
          </w:p>
          <w:p w:rsidR="00F15BA2" w:rsidRPr="008C3EB9" w:rsidRDefault="00F15BA2" w:rsidP="0018736F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7D3146" w:rsidRDefault="007D3146" w:rsidP="00750D20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50D20" w:rsidRDefault="00750D20" w:rsidP="00750D20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3146" w:rsidRDefault="00CE4819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7D3146" w:rsidRDefault="00CE4819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7D3146" w:rsidRDefault="007D314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3146" w:rsidRDefault="007D314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3146" w:rsidRDefault="007D314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3146" w:rsidRDefault="007D3146" w:rsidP="0018736F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3146" w:rsidRDefault="00CE4819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7D3146" w:rsidRDefault="00CE4819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09" w:type="dxa"/>
          </w:tcPr>
          <w:p w:rsidR="00B60F7F" w:rsidRPr="00B60F7F" w:rsidRDefault="00B60F7F" w:rsidP="0018736F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F7F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B60F7F" w:rsidRPr="00B60F7F" w:rsidRDefault="00B60F7F" w:rsidP="0018736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F7F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B60F7F" w:rsidRPr="00B60F7F" w:rsidRDefault="00B60F7F" w:rsidP="0018736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F7F" w:rsidRPr="00B60F7F" w:rsidRDefault="00B60F7F" w:rsidP="0018736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F7F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B60F7F" w:rsidRPr="00B60F7F" w:rsidRDefault="00B60F7F" w:rsidP="0018736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F7F" w:rsidRDefault="00B60F7F" w:rsidP="0018736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 xml:space="preserve">ПС </w:t>
            </w:r>
            <w:r w:rsidR="0003773E" w:rsidRPr="0003773E">
              <w:rPr>
                <w:rFonts w:ascii="Times New Roman" w:hAnsi="Times New Roman"/>
                <w:sz w:val="24"/>
                <w:szCs w:val="24"/>
              </w:rPr>
              <w:t>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A16CF2" w:rsidRDefault="00A16CF2" w:rsidP="0018736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84F" w:rsidRPr="00857747" w:rsidRDefault="00750D20" w:rsidP="0018736F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D20">
              <w:rPr>
                <w:rFonts w:ascii="Times New Roman" w:hAnsi="Times New Roman"/>
                <w:sz w:val="24"/>
                <w:szCs w:val="24"/>
              </w:rPr>
              <w:t xml:space="preserve">Аналитическая справка за </w:t>
            </w:r>
            <w:proofErr w:type="spellStart"/>
            <w:r w:rsidRPr="00750D20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750D20">
              <w:rPr>
                <w:rFonts w:ascii="Times New Roman" w:hAnsi="Times New Roman"/>
                <w:sz w:val="24"/>
                <w:szCs w:val="24"/>
              </w:rPr>
              <w:t xml:space="preserve"> период, подписанная руководителем ОО</w:t>
            </w:r>
            <w:r w:rsidR="00A612F6" w:rsidRPr="00A612F6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0C5A93" w:rsidTr="00F34D9F">
        <w:trPr>
          <w:trHeight w:val="78"/>
          <w:jc w:val="center"/>
        </w:trPr>
        <w:tc>
          <w:tcPr>
            <w:tcW w:w="14883" w:type="dxa"/>
            <w:gridSpan w:val="4"/>
          </w:tcPr>
          <w:p w:rsidR="000C5A93" w:rsidRDefault="007E5B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2.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2D47E1" w:rsidTr="00F34D9F">
        <w:trPr>
          <w:trHeight w:val="382"/>
          <w:jc w:val="center"/>
        </w:trPr>
        <w:tc>
          <w:tcPr>
            <w:tcW w:w="709" w:type="dxa"/>
          </w:tcPr>
          <w:p w:rsidR="002D47E1" w:rsidRDefault="002D4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9368" w:type="dxa"/>
          </w:tcPr>
          <w:p w:rsidR="002D47E1" w:rsidRPr="00C56D16" w:rsidRDefault="002D47E1" w:rsidP="00105BA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Результаты участия обучающихся во всероссийских, региональных олимпиадах, конкурсах, соревнованиях, чемпионатах, определяемых приказами Министерства просвещения РФ, Департамента образования и науки города Севастополя, ИРО и ресурсных центров, Управление по делам молодежи и спорта, Департамент культуры г. Севастополя:</w:t>
            </w:r>
          </w:p>
          <w:p w:rsidR="002D47E1" w:rsidRPr="00C56D16" w:rsidRDefault="002D47E1" w:rsidP="00105BA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Pr="00C56D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56D16">
              <w:rPr>
                <w:rFonts w:ascii="Times New Roman" w:hAnsi="Times New Roman"/>
                <w:sz w:val="24"/>
                <w:szCs w:val="24"/>
              </w:rPr>
              <w:t xml:space="preserve">уровень – </w:t>
            </w:r>
          </w:p>
          <w:p w:rsidR="002D47E1" w:rsidRPr="00C56D16" w:rsidRDefault="002D47E1" w:rsidP="00105BA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- победители (лауреаты) (1 место),</w:t>
            </w:r>
          </w:p>
          <w:p w:rsidR="002D47E1" w:rsidRPr="00C56D16" w:rsidRDefault="002D47E1" w:rsidP="00105BA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- призёры (дипломанты) (2 – 3 места);</w:t>
            </w:r>
          </w:p>
          <w:p w:rsidR="002D47E1" w:rsidRPr="00C56D16" w:rsidRDefault="002D47E1" w:rsidP="00105BA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 xml:space="preserve">региональный уровень – </w:t>
            </w:r>
          </w:p>
          <w:p w:rsidR="002D47E1" w:rsidRPr="00C56D16" w:rsidRDefault="002D47E1" w:rsidP="00105BA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- победители (лауреаты) (1 место),</w:t>
            </w:r>
          </w:p>
          <w:p w:rsidR="002D47E1" w:rsidRPr="00C56D16" w:rsidRDefault="002D47E1" w:rsidP="00105BA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- призёры (дипломанты) (2 – 3 места);</w:t>
            </w:r>
          </w:p>
          <w:p w:rsidR="002D47E1" w:rsidRPr="00C56D16" w:rsidRDefault="002D47E1" w:rsidP="00105BA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 xml:space="preserve">всероссийский уровень – </w:t>
            </w:r>
          </w:p>
          <w:p w:rsidR="002D47E1" w:rsidRPr="00C56D16" w:rsidRDefault="002D47E1" w:rsidP="00105BA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- победитель (лауреат) (1 место),</w:t>
            </w:r>
          </w:p>
          <w:p w:rsidR="002D47E1" w:rsidRPr="00C56D16" w:rsidRDefault="002D47E1" w:rsidP="00105BA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- призёр (дипломант) (2 – 3 места);</w:t>
            </w:r>
          </w:p>
          <w:p w:rsidR="002D47E1" w:rsidRPr="00C56D16" w:rsidRDefault="002D47E1" w:rsidP="00105BA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 xml:space="preserve">международный уровень – </w:t>
            </w:r>
          </w:p>
          <w:p w:rsidR="002D47E1" w:rsidRPr="00C56D16" w:rsidRDefault="002D47E1" w:rsidP="00105BA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- победитель (лауреат) (1 место),</w:t>
            </w:r>
          </w:p>
          <w:p w:rsidR="002D47E1" w:rsidRPr="00C56D16" w:rsidRDefault="002D47E1" w:rsidP="00105BA7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- призёр (дипломант) (2 – 3 места).</w:t>
            </w:r>
          </w:p>
        </w:tc>
        <w:tc>
          <w:tcPr>
            <w:tcW w:w="997" w:type="dxa"/>
          </w:tcPr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D1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D1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D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D1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D1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D1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D1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D1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809" w:type="dxa"/>
          </w:tcPr>
          <w:p w:rsidR="002D47E1" w:rsidRPr="00C56D16" w:rsidRDefault="002D47E1" w:rsidP="00105BA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2D47E1" w:rsidRPr="00C56D16" w:rsidRDefault="002D47E1" w:rsidP="00105BA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2D47E1" w:rsidRPr="00C56D16" w:rsidRDefault="002D47E1" w:rsidP="00105BA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2D47E1" w:rsidRPr="00C56D16" w:rsidRDefault="002D47E1" w:rsidP="00105BA7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ПС аттестуемого педагогического работника</w:t>
            </w:r>
          </w:p>
          <w:p w:rsidR="002D47E1" w:rsidRPr="00C56D16" w:rsidRDefault="002D47E1" w:rsidP="00105BA7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 xml:space="preserve">Приказы, распоряжения </w:t>
            </w:r>
            <w:proofErr w:type="spellStart"/>
            <w:r w:rsidRPr="00C56D16">
              <w:rPr>
                <w:rFonts w:ascii="Times New Roman" w:hAnsi="Times New Roman"/>
                <w:sz w:val="24"/>
                <w:szCs w:val="24"/>
              </w:rPr>
              <w:t>ДОиН</w:t>
            </w:r>
            <w:proofErr w:type="spellEnd"/>
            <w:r w:rsidRPr="00C56D16">
              <w:rPr>
                <w:rFonts w:ascii="Times New Roman" w:hAnsi="Times New Roman"/>
                <w:sz w:val="24"/>
                <w:szCs w:val="24"/>
              </w:rPr>
              <w:t>, ИРО, Управление по делам молодежи и спорта, Департамент культуры г. Севастополя</w:t>
            </w:r>
          </w:p>
        </w:tc>
      </w:tr>
      <w:tr w:rsidR="007D3146" w:rsidTr="00F34D9F">
        <w:trPr>
          <w:trHeight w:val="78"/>
          <w:jc w:val="center"/>
        </w:trPr>
        <w:tc>
          <w:tcPr>
            <w:tcW w:w="709" w:type="dxa"/>
          </w:tcPr>
          <w:p w:rsidR="007D3146" w:rsidRDefault="007D3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9368" w:type="dxa"/>
          </w:tcPr>
          <w:p w:rsidR="007D3146" w:rsidRDefault="007D3146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участия:</w:t>
            </w:r>
          </w:p>
          <w:p w:rsidR="007D3146" w:rsidRDefault="007D3146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обучающихся 4-х классов в школьном этапе Все</w:t>
            </w:r>
            <w:r w:rsidR="00F15BA2">
              <w:rPr>
                <w:rFonts w:ascii="Times New Roman" w:hAnsi="Times New Roman"/>
                <w:sz w:val="24"/>
                <w:szCs w:val="24"/>
              </w:rPr>
              <w:t xml:space="preserve">российской олимпиады школьников </w:t>
            </w:r>
            <w:r w:rsidR="00F15BA2" w:rsidRPr="00F15BA2">
              <w:rPr>
                <w:rFonts w:ascii="Times New Roman" w:hAnsi="Times New Roman"/>
                <w:sz w:val="24"/>
                <w:szCs w:val="24"/>
              </w:rPr>
              <w:t>–</w:t>
            </w:r>
            <w:r w:rsid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3146" w:rsidRDefault="00A612F6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5BA2">
              <w:rPr>
                <w:rFonts w:ascii="Times New Roman" w:hAnsi="Times New Roman"/>
                <w:sz w:val="24"/>
                <w:szCs w:val="24"/>
              </w:rPr>
              <w:t>победители;</w:t>
            </w:r>
          </w:p>
          <w:p w:rsidR="007D3146" w:rsidRDefault="00A612F6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5BA2">
              <w:rPr>
                <w:rFonts w:ascii="Times New Roman" w:hAnsi="Times New Roman"/>
                <w:sz w:val="24"/>
                <w:szCs w:val="24"/>
              </w:rPr>
              <w:t>призёры;</w:t>
            </w:r>
          </w:p>
          <w:p w:rsidR="007D3146" w:rsidRDefault="007D3146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обучающихся 2 – 4-х классов в региональной предметной олимпиаде</w:t>
            </w:r>
            <w:r w:rsidR="00F15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5BA2" w:rsidRPr="00F15BA2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7D3146" w:rsidRDefault="007D3146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школьный этап – </w:t>
            </w:r>
          </w:p>
          <w:p w:rsidR="007D3146" w:rsidRDefault="00F15BA2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победители;</w:t>
            </w:r>
          </w:p>
          <w:p w:rsidR="007D3146" w:rsidRDefault="00F15BA2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D3146">
              <w:rPr>
                <w:rFonts w:ascii="Times New Roman" w:hAnsi="Times New Roman"/>
                <w:sz w:val="24"/>
                <w:szCs w:val="24"/>
              </w:rPr>
              <w:t>призёры;</w:t>
            </w:r>
          </w:p>
          <w:p w:rsidR="007D3146" w:rsidRDefault="007D3146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региональный этап – </w:t>
            </w:r>
          </w:p>
          <w:p w:rsidR="007D3146" w:rsidRDefault="00F15BA2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победители;</w:t>
            </w:r>
          </w:p>
          <w:p w:rsidR="007D3146" w:rsidRDefault="00F15BA2" w:rsidP="00F15BA2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D3146">
              <w:rPr>
                <w:rFonts w:ascii="Times New Roman" w:hAnsi="Times New Roman"/>
                <w:sz w:val="24"/>
                <w:szCs w:val="24"/>
              </w:rPr>
              <w:t>призёры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7" w:type="dxa"/>
          </w:tcPr>
          <w:p w:rsidR="007D3146" w:rsidRDefault="007D314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3146" w:rsidRDefault="007D3146" w:rsidP="00697B59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3146" w:rsidRDefault="007D314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7D3146" w:rsidRDefault="007D314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7D3146" w:rsidRDefault="007D314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3146" w:rsidRDefault="007D3146" w:rsidP="00697B59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3146" w:rsidRDefault="007D314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7D3146" w:rsidRDefault="007D314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7D3146" w:rsidRDefault="007D314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3146" w:rsidRDefault="007D314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697B59" w:rsidRDefault="007D3146" w:rsidP="00F15BA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09" w:type="dxa"/>
          </w:tcPr>
          <w:p w:rsidR="00A16CF2" w:rsidRPr="00A16CF2" w:rsidRDefault="00A16CF2" w:rsidP="00A16CF2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A16CF2" w:rsidRPr="00A16CF2" w:rsidRDefault="00A16CF2" w:rsidP="00A16CF2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A16CF2" w:rsidRPr="00A16CF2" w:rsidRDefault="00A16CF2" w:rsidP="00A16CF2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6CF2" w:rsidRPr="00A16CF2" w:rsidRDefault="00A16CF2" w:rsidP="00A16CF2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A16CF2" w:rsidRPr="00A16CF2" w:rsidRDefault="00A16CF2" w:rsidP="00A16CF2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773E" w:rsidRDefault="0003773E" w:rsidP="0003773E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A16CF2" w:rsidRDefault="00A16CF2" w:rsidP="00A16CF2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3146" w:rsidRDefault="007D3146" w:rsidP="006B2B8C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Приказы</w:t>
            </w:r>
            <w:r w:rsidR="00CD4D4C">
              <w:rPr>
                <w:rFonts w:ascii="Times New Roman" w:hAnsi="Times New Roman"/>
                <w:sz w:val="24"/>
                <w:szCs w:val="24"/>
              </w:rPr>
              <w:t>, распоряжения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16CF2" w:rsidRPr="00A16CF2">
              <w:rPr>
                <w:rFonts w:ascii="Times New Roman" w:hAnsi="Times New Roman"/>
                <w:sz w:val="24"/>
                <w:szCs w:val="24"/>
              </w:rPr>
              <w:t>ДОиН</w:t>
            </w:r>
            <w:proofErr w:type="spellEnd"/>
            <w:r w:rsidR="00CE4819">
              <w:rPr>
                <w:rFonts w:ascii="Times New Roman" w:hAnsi="Times New Roman"/>
                <w:sz w:val="24"/>
                <w:szCs w:val="24"/>
              </w:rPr>
              <w:t>, ИРО</w:t>
            </w:r>
          </w:p>
        </w:tc>
      </w:tr>
      <w:tr w:rsidR="00697B59" w:rsidTr="00F34D9F">
        <w:trPr>
          <w:trHeight w:val="78"/>
          <w:jc w:val="center"/>
        </w:trPr>
        <w:tc>
          <w:tcPr>
            <w:tcW w:w="709" w:type="dxa"/>
          </w:tcPr>
          <w:p w:rsidR="00697B59" w:rsidRDefault="00697B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9368" w:type="dxa"/>
          </w:tcPr>
          <w:p w:rsidR="00697B59" w:rsidRPr="00697B59" w:rsidRDefault="00697B59" w:rsidP="00697B59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B59">
              <w:rPr>
                <w:rFonts w:ascii="Times New Roman" w:hAnsi="Times New Roman"/>
                <w:sz w:val="24"/>
                <w:szCs w:val="24"/>
              </w:rPr>
              <w:t>Результаты регионального исследования качества образования (РИКО-3):</w:t>
            </w:r>
          </w:p>
          <w:p w:rsidR="00D96EA2" w:rsidRDefault="00F15BA2" w:rsidP="00F15BA2">
            <w:pPr>
              <w:spacing w:after="0" w:line="240" w:lineRule="auto"/>
              <w:ind w:left="110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97B59" w:rsidRPr="00697B59">
              <w:rPr>
                <w:rFonts w:ascii="Times New Roman" w:hAnsi="Times New Roman"/>
                <w:sz w:val="24"/>
                <w:szCs w:val="24"/>
              </w:rPr>
              <w:t xml:space="preserve"> от 60% и более</w:t>
            </w:r>
          </w:p>
        </w:tc>
        <w:tc>
          <w:tcPr>
            <w:tcW w:w="997" w:type="dxa"/>
          </w:tcPr>
          <w:p w:rsidR="00F15BA2" w:rsidRDefault="00F15BA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7B59" w:rsidRDefault="00697B59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7B5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09" w:type="dxa"/>
          </w:tcPr>
          <w:p w:rsidR="00697B59" w:rsidRDefault="00BE5FC5" w:rsidP="00697B59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Информация </w:t>
            </w:r>
            <w:r w:rsidR="00697B59">
              <w:rPr>
                <w:rFonts w:ascii="Times New Roman" w:hAnsi="Times New Roman"/>
                <w:sz w:val="24"/>
                <w:szCs w:val="24"/>
              </w:rPr>
              <w:t>РЦИОКО</w:t>
            </w:r>
          </w:p>
        </w:tc>
      </w:tr>
      <w:tr w:rsidR="007D3146" w:rsidTr="00F34D9F">
        <w:trPr>
          <w:trHeight w:val="78"/>
          <w:jc w:val="center"/>
        </w:trPr>
        <w:tc>
          <w:tcPr>
            <w:tcW w:w="709" w:type="dxa"/>
          </w:tcPr>
          <w:p w:rsidR="007D3146" w:rsidRDefault="00697B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9368" w:type="dxa"/>
          </w:tcPr>
          <w:p w:rsidR="007D3146" w:rsidRDefault="007D3146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</w:t>
            </w:r>
            <w:r w:rsidR="00CE4819">
              <w:rPr>
                <w:rFonts w:ascii="Times New Roman" w:hAnsi="Times New Roman"/>
                <w:sz w:val="24"/>
                <w:szCs w:val="24"/>
              </w:rPr>
              <w:t xml:space="preserve">ьтаты научно-исследовательской </w:t>
            </w:r>
            <w:r>
              <w:rPr>
                <w:rFonts w:ascii="Times New Roman" w:hAnsi="Times New Roman"/>
                <w:sz w:val="24"/>
                <w:szCs w:val="24"/>
              </w:rPr>
              <w:t>деятель</w:t>
            </w:r>
            <w:r w:rsidR="00F34D9F">
              <w:rPr>
                <w:rFonts w:ascii="Times New Roman" w:hAnsi="Times New Roman"/>
                <w:sz w:val="24"/>
                <w:szCs w:val="24"/>
              </w:rPr>
              <w:t xml:space="preserve">ности </w:t>
            </w:r>
            <w:proofErr w:type="gramStart"/>
            <w:r w:rsidR="00F34D9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F34D9F">
              <w:rPr>
                <w:rFonts w:ascii="Times New Roman" w:hAnsi="Times New Roman"/>
                <w:sz w:val="24"/>
                <w:szCs w:val="24"/>
              </w:rPr>
              <w:t xml:space="preserve"> (по предмету)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D3146" w:rsidRDefault="00F34D9F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 уровень:</w:t>
            </w:r>
            <w:r w:rsidR="007D31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3146" w:rsidRDefault="00F15BA2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F07EE">
              <w:rPr>
                <w:rFonts w:ascii="Times New Roman" w:hAnsi="Times New Roman"/>
                <w:sz w:val="24"/>
                <w:szCs w:val="24"/>
              </w:rPr>
              <w:t>победители</w:t>
            </w:r>
            <w:r w:rsidR="007D31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3146" w:rsidRDefault="00F15BA2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D3146">
              <w:rPr>
                <w:rFonts w:ascii="Times New Roman" w:hAnsi="Times New Roman"/>
                <w:sz w:val="24"/>
                <w:szCs w:val="24"/>
              </w:rPr>
              <w:t>призёр</w:t>
            </w:r>
            <w:r w:rsidR="00BF07EE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7" w:type="dxa"/>
          </w:tcPr>
          <w:p w:rsidR="007D3146" w:rsidRDefault="007D314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:rsidR="007D3146" w:rsidRDefault="007D3146" w:rsidP="008D7800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:rsidR="007D3146" w:rsidRDefault="007D3146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D7800" w:rsidRPr="00F15BA2" w:rsidRDefault="007D3146" w:rsidP="00F15BA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09" w:type="dxa"/>
          </w:tcPr>
          <w:p w:rsidR="00A16CF2" w:rsidRPr="00A16CF2" w:rsidRDefault="00A16CF2" w:rsidP="00A16CF2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A16CF2" w:rsidRPr="00A16CF2" w:rsidRDefault="00A16CF2" w:rsidP="00A16CF2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7D3146" w:rsidRDefault="00FD186B" w:rsidP="00FD186B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73227C" w:rsidRPr="00FD186B" w:rsidRDefault="0003773E" w:rsidP="0003773E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</w:tc>
      </w:tr>
      <w:tr w:rsidR="000C5A93" w:rsidTr="00F34D9F">
        <w:trPr>
          <w:trHeight w:val="78"/>
          <w:jc w:val="center"/>
        </w:trPr>
        <w:tc>
          <w:tcPr>
            <w:tcW w:w="14883" w:type="dxa"/>
            <w:gridSpan w:val="4"/>
          </w:tcPr>
          <w:p w:rsidR="000C5A93" w:rsidRDefault="007E5BAD" w:rsidP="00C4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Личный вклад в повышение качества образования, совершенствование методов обучения и воспитания, продуктивное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750D20" w:rsidTr="00F34D9F">
        <w:trPr>
          <w:trHeight w:val="301"/>
          <w:jc w:val="center"/>
        </w:trPr>
        <w:tc>
          <w:tcPr>
            <w:tcW w:w="709" w:type="dxa"/>
          </w:tcPr>
          <w:p w:rsidR="00750D20" w:rsidRDefault="00750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9368" w:type="dxa"/>
          </w:tcPr>
          <w:p w:rsidR="00750D20" w:rsidRDefault="00750D20" w:rsidP="00BF07EE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собственных методических разработок (методических рекомендаций, конспектов уроков), опубликованных на сайте ИРО, в сборниках, журналах </w:t>
            </w:r>
            <w:r w:rsidR="0028564E">
              <w:rPr>
                <w:rFonts w:ascii="Times New Roman" w:hAnsi="Times New Roman"/>
                <w:sz w:val="24"/>
                <w:szCs w:val="24"/>
              </w:rPr>
              <w:t>(</w:t>
            </w:r>
            <w:r w:rsidR="0065333E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/>
                <w:sz w:val="24"/>
                <w:szCs w:val="24"/>
              </w:rPr>
              <w:t>электронных</w:t>
            </w:r>
            <w:r w:rsidR="0028564E">
              <w:rPr>
                <w:rFonts w:ascii="Times New Roman" w:hAnsi="Times New Roman"/>
                <w:sz w:val="24"/>
                <w:szCs w:val="24"/>
              </w:rPr>
              <w:t>)</w:t>
            </w:r>
            <w:r w:rsidR="00A6645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6645C" w:rsidRDefault="00A6645C" w:rsidP="00BF07EE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и более разработки</w:t>
            </w:r>
          </w:p>
          <w:p w:rsidR="00224693" w:rsidRDefault="00224693" w:rsidP="00224693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1-3 разработки</w:t>
            </w:r>
          </w:p>
        </w:tc>
        <w:tc>
          <w:tcPr>
            <w:tcW w:w="997" w:type="dxa"/>
          </w:tcPr>
          <w:p w:rsidR="00750D20" w:rsidRDefault="00750D20" w:rsidP="00D96EA2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45C" w:rsidRDefault="00A6645C" w:rsidP="00D96EA2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45C" w:rsidRDefault="00A6645C" w:rsidP="00D96EA2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50D20" w:rsidRDefault="00224693" w:rsidP="00D96EA2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A6645C" w:rsidRDefault="00224693" w:rsidP="00D96EA2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09" w:type="dxa"/>
          </w:tcPr>
          <w:p w:rsidR="00A16CF2" w:rsidRPr="00A16CF2" w:rsidRDefault="00A16CF2" w:rsidP="00A16CF2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A16CF2" w:rsidRPr="00A16CF2" w:rsidRDefault="00A16CF2" w:rsidP="00A16CF2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A16CF2" w:rsidRPr="00A16CF2" w:rsidRDefault="00FD186B" w:rsidP="00C04BDC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ИРО</w:t>
            </w:r>
          </w:p>
          <w:p w:rsidR="00750D20" w:rsidRPr="0003773E" w:rsidRDefault="0003773E" w:rsidP="0003773E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</w:tc>
      </w:tr>
      <w:tr w:rsidR="00750D20" w:rsidTr="00F34D9F">
        <w:trPr>
          <w:trHeight w:val="78"/>
          <w:jc w:val="center"/>
        </w:trPr>
        <w:tc>
          <w:tcPr>
            <w:tcW w:w="709" w:type="dxa"/>
          </w:tcPr>
          <w:p w:rsidR="00750D20" w:rsidRDefault="00750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368" w:type="dxa"/>
          </w:tcPr>
          <w:p w:rsidR="00750D20" w:rsidRDefault="00750D20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научных или методических статей, опубликованных в профессиональных журналах, научных сборниках (в том числе электронных)</w:t>
            </w:r>
            <w:r w:rsidR="00A6645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6645C" w:rsidRDefault="00A6645C" w:rsidP="003F0558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и более </w:t>
            </w:r>
            <w:r w:rsidR="003F0558">
              <w:rPr>
                <w:rFonts w:ascii="Times New Roman" w:hAnsi="Times New Roman"/>
                <w:sz w:val="24"/>
                <w:szCs w:val="24"/>
              </w:rPr>
              <w:t>статьи</w:t>
            </w:r>
          </w:p>
          <w:p w:rsidR="00224693" w:rsidRDefault="00224693" w:rsidP="00224693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статьи</w:t>
            </w:r>
          </w:p>
        </w:tc>
        <w:tc>
          <w:tcPr>
            <w:tcW w:w="997" w:type="dxa"/>
          </w:tcPr>
          <w:p w:rsidR="00F15BA2" w:rsidRDefault="00F15BA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3D11" w:rsidRDefault="00B13D11" w:rsidP="00F15BA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50D20" w:rsidRDefault="00224693" w:rsidP="00F15BA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B13D11" w:rsidRDefault="00224693" w:rsidP="00F15BA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09" w:type="dxa"/>
          </w:tcPr>
          <w:p w:rsidR="00A16CF2" w:rsidRPr="00A16CF2" w:rsidRDefault="00A16CF2" w:rsidP="00A16CF2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A16CF2" w:rsidRPr="00A16CF2" w:rsidRDefault="00A16CF2" w:rsidP="00A16CF2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28564E" w:rsidRPr="0003773E" w:rsidRDefault="0003773E" w:rsidP="0003773E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</w:tc>
      </w:tr>
      <w:tr w:rsidR="002D47E1" w:rsidTr="00F34D9F">
        <w:trPr>
          <w:trHeight w:val="78"/>
          <w:jc w:val="center"/>
        </w:trPr>
        <w:tc>
          <w:tcPr>
            <w:tcW w:w="709" w:type="dxa"/>
          </w:tcPr>
          <w:p w:rsidR="002D47E1" w:rsidRDefault="002D4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368" w:type="dxa"/>
          </w:tcPr>
          <w:p w:rsidR="002D47E1" w:rsidRDefault="002D47E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Транслирование опыта практических результатов профессиональной деятельности педагогического работника с использованием современных технологий на методических мероприятиях разного уровня:</w:t>
            </w:r>
          </w:p>
          <w:p w:rsidR="002D47E1" w:rsidRDefault="002D47E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уровень образовательной организации;</w:t>
            </w:r>
          </w:p>
          <w:p w:rsidR="002D47E1" w:rsidRDefault="002D47E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муниципальный уровень;</w:t>
            </w:r>
          </w:p>
          <w:p w:rsidR="002D47E1" w:rsidRDefault="002D47E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региональный уровень;</w:t>
            </w:r>
          </w:p>
          <w:p w:rsidR="002D47E1" w:rsidRDefault="002D47E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межрегиональный уровень;</w:t>
            </w:r>
          </w:p>
          <w:p w:rsidR="002D47E1" w:rsidRDefault="002D47E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всероссийский уровень.</w:t>
            </w:r>
          </w:p>
        </w:tc>
        <w:tc>
          <w:tcPr>
            <w:tcW w:w="997" w:type="dxa"/>
          </w:tcPr>
          <w:p w:rsidR="002D47E1" w:rsidRDefault="002D47E1" w:rsidP="004E584B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</w:p>
          <w:p w:rsidR="002D47E1" w:rsidRDefault="002D47E1" w:rsidP="004E584B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</w:p>
          <w:p w:rsidR="002D47E1" w:rsidRDefault="002D47E1" w:rsidP="00D96EA2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7E1" w:rsidRDefault="002D47E1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2D47E1" w:rsidRDefault="002D47E1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2D47E1" w:rsidRDefault="002D47E1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2D47E1" w:rsidRDefault="002D47E1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2D47E1" w:rsidRPr="00F15BA2" w:rsidRDefault="002D47E1" w:rsidP="00F15BA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809" w:type="dxa"/>
          </w:tcPr>
          <w:p w:rsidR="002D47E1" w:rsidRPr="00C56D16" w:rsidRDefault="002D47E1" w:rsidP="00105BA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2D47E1" w:rsidRPr="00C56D16" w:rsidRDefault="002D47E1" w:rsidP="00105BA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2D47E1" w:rsidRPr="00C56D16" w:rsidRDefault="002D47E1" w:rsidP="00105BA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2D47E1" w:rsidRPr="00C56D16" w:rsidRDefault="002D47E1" w:rsidP="00105BA7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ПС аттестуемого педагогического работника</w:t>
            </w:r>
          </w:p>
          <w:p w:rsidR="002D47E1" w:rsidRPr="00C56D16" w:rsidRDefault="002D47E1" w:rsidP="00105BA7">
            <w:pPr>
              <w:tabs>
                <w:tab w:val="left" w:pos="3855"/>
              </w:tabs>
              <w:spacing w:after="0" w:line="240" w:lineRule="auto"/>
              <w:ind w:left="-108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 xml:space="preserve"> Приказы, распоряжения ИРО, </w:t>
            </w:r>
            <w:proofErr w:type="spellStart"/>
            <w:r w:rsidRPr="00C56D16">
              <w:rPr>
                <w:rFonts w:ascii="Times New Roman" w:hAnsi="Times New Roman"/>
                <w:sz w:val="24"/>
                <w:szCs w:val="24"/>
              </w:rPr>
              <w:t>ДОиН</w:t>
            </w:r>
            <w:proofErr w:type="spellEnd"/>
            <w:r w:rsidRPr="00C56D16">
              <w:rPr>
                <w:rFonts w:ascii="Times New Roman" w:hAnsi="Times New Roman"/>
                <w:sz w:val="24"/>
                <w:szCs w:val="24"/>
              </w:rPr>
              <w:t>, Управление по делам молодежи и спорта, Департамент культуры г. Севастополя</w:t>
            </w:r>
          </w:p>
        </w:tc>
      </w:tr>
      <w:tr w:rsidR="00570595" w:rsidTr="00F34D9F">
        <w:trPr>
          <w:trHeight w:val="78"/>
          <w:jc w:val="center"/>
        </w:trPr>
        <w:tc>
          <w:tcPr>
            <w:tcW w:w="709" w:type="dxa"/>
          </w:tcPr>
          <w:p w:rsidR="00570595" w:rsidRDefault="00570595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9368" w:type="dxa"/>
          </w:tcPr>
          <w:p w:rsidR="00570595" w:rsidRDefault="00570595" w:rsidP="006F5233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педагога в подготовке и проведении ГИА: (ВКР, Демонстрационный экзамен,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ИКР-для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СПО)</w:t>
            </w:r>
          </w:p>
          <w:p w:rsidR="00570595" w:rsidRDefault="00570595" w:rsidP="006F5233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член ГЭК, руководитель ППЭ, председатель предметной комиссии; ВКР, Демонстрационный экзамен, ИКР</w:t>
            </w:r>
          </w:p>
          <w:p w:rsidR="00570595" w:rsidRDefault="00570595" w:rsidP="006F5233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помощник руководителя ППЭ; ВКР, Демонстрационный экзамен, ИКР</w:t>
            </w:r>
          </w:p>
          <w:p w:rsidR="00570595" w:rsidRDefault="00570595" w:rsidP="006F5233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эксперт, член конфликтной комиссии;</w:t>
            </w:r>
          </w:p>
          <w:p w:rsidR="00570595" w:rsidRDefault="00570595" w:rsidP="006F5233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технический специалист; </w:t>
            </w:r>
            <w:r w:rsidRPr="00F34648">
              <w:rPr>
                <w:rFonts w:ascii="Times New Roman" w:hAnsi="Times New Roman"/>
                <w:sz w:val="24"/>
                <w:szCs w:val="24"/>
              </w:rPr>
              <w:t>ВКР, Демонстрационный экзамен, ИКР</w:t>
            </w:r>
          </w:p>
          <w:p w:rsidR="00570595" w:rsidRDefault="00570595" w:rsidP="006F5233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организатор в аудитории;</w:t>
            </w:r>
            <w:r>
              <w:t xml:space="preserve"> </w:t>
            </w:r>
            <w:r w:rsidRPr="00F34648">
              <w:rPr>
                <w:rFonts w:ascii="Times New Roman" w:hAnsi="Times New Roman"/>
                <w:sz w:val="24"/>
                <w:szCs w:val="24"/>
              </w:rPr>
              <w:t>ВКР, Демонстрационный экзамен, ИКР</w:t>
            </w:r>
          </w:p>
          <w:p w:rsidR="00570595" w:rsidRDefault="00570595" w:rsidP="006F5233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организатор вне аудитории.</w:t>
            </w:r>
          </w:p>
        </w:tc>
        <w:tc>
          <w:tcPr>
            <w:tcW w:w="997" w:type="dxa"/>
          </w:tcPr>
          <w:p w:rsidR="00570595" w:rsidRDefault="00570595" w:rsidP="006F5233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0595" w:rsidRDefault="00570595" w:rsidP="006F5233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0595" w:rsidRDefault="00570595" w:rsidP="006F5233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0595" w:rsidRDefault="00570595" w:rsidP="006F5233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570595" w:rsidRDefault="00570595" w:rsidP="006F5233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570595" w:rsidRDefault="00570595" w:rsidP="006F5233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570595" w:rsidRDefault="00570595" w:rsidP="006F5233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570595" w:rsidRDefault="00570595" w:rsidP="006F5233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570595" w:rsidRDefault="00570595" w:rsidP="006F5233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09" w:type="dxa"/>
          </w:tcPr>
          <w:p w:rsidR="00570595" w:rsidRDefault="00570595" w:rsidP="006F5233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0595" w:rsidRDefault="00570595" w:rsidP="006F5233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Информация </w:t>
            </w:r>
            <w:r w:rsidRPr="00265F44">
              <w:rPr>
                <w:rFonts w:ascii="Times New Roman" w:hAnsi="Times New Roman"/>
                <w:sz w:val="24"/>
                <w:szCs w:val="24"/>
              </w:rPr>
              <w:t>РЦИОКО</w:t>
            </w:r>
          </w:p>
          <w:p w:rsidR="00570595" w:rsidRDefault="00570595" w:rsidP="006F5233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Справка ПОО СПО</w:t>
            </w:r>
          </w:p>
          <w:p w:rsidR="00570595" w:rsidRDefault="00570595" w:rsidP="006F5233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0595" w:rsidRDefault="00570595" w:rsidP="006F5233">
            <w:pPr>
              <w:spacing w:after="0" w:line="240" w:lineRule="auto"/>
              <w:ind w:left="111" w:right="9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7E1" w:rsidTr="00F34D9F">
        <w:trPr>
          <w:trHeight w:val="78"/>
          <w:jc w:val="center"/>
        </w:trPr>
        <w:tc>
          <w:tcPr>
            <w:tcW w:w="709" w:type="dxa"/>
          </w:tcPr>
          <w:p w:rsidR="002D47E1" w:rsidRDefault="002D47E1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9368" w:type="dxa"/>
          </w:tcPr>
          <w:p w:rsidR="002D47E1" w:rsidRDefault="002D47E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Участие в работе жюри олимпиад, конкурсов, соревнований, чемпионатов, экспертной (аттестационной, конкурсной, предметно-методической) комиссии (кроме уровня образовательной организации), в качестве экспертов чемпионатов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Абилимпикс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2D47E1" w:rsidRDefault="002D47E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председатель;</w:t>
            </w:r>
          </w:p>
          <w:p w:rsidR="002D47E1" w:rsidRDefault="002D47E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члены жюри:</w:t>
            </w:r>
          </w:p>
          <w:p w:rsidR="002D47E1" w:rsidRDefault="002D47E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на 3 и более мероприятиях;</w:t>
            </w:r>
          </w:p>
          <w:p w:rsidR="002D47E1" w:rsidRDefault="002D47E1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на 1-2 мероприятиях.</w:t>
            </w:r>
          </w:p>
        </w:tc>
        <w:tc>
          <w:tcPr>
            <w:tcW w:w="997" w:type="dxa"/>
          </w:tcPr>
          <w:p w:rsidR="002D47E1" w:rsidRDefault="002D47E1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7E1" w:rsidRDefault="002D47E1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7E1" w:rsidRDefault="002D47E1" w:rsidP="00265F44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7E1" w:rsidRDefault="002D47E1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2D47E1" w:rsidRDefault="002D47E1" w:rsidP="00F15BA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7E1" w:rsidRDefault="002D47E1" w:rsidP="00F15BA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2D47E1" w:rsidRDefault="002D47E1" w:rsidP="00F15BA2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09" w:type="dxa"/>
          </w:tcPr>
          <w:p w:rsidR="002D47E1" w:rsidRPr="00C56D16" w:rsidRDefault="002D47E1" w:rsidP="00105BA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2D47E1" w:rsidRPr="00C56D16" w:rsidRDefault="002D47E1" w:rsidP="00105BA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2D47E1" w:rsidRPr="00C56D16" w:rsidRDefault="002D47E1" w:rsidP="00105BA7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ПС аттестуемого педагогического работника</w:t>
            </w:r>
          </w:p>
          <w:p w:rsidR="002D47E1" w:rsidRPr="00C56D16" w:rsidRDefault="002D47E1" w:rsidP="00105BA7">
            <w:pPr>
              <w:pStyle w:val="a7"/>
              <w:snapToGrid w:val="0"/>
              <w:spacing w:before="0" w:beforeAutospacing="0" w:after="0" w:afterAutospacing="0"/>
              <w:ind w:left="111" w:right="95"/>
              <w:jc w:val="center"/>
              <w:rPr>
                <w:color w:val="4F81BD" w:themeColor="accent1"/>
              </w:rPr>
            </w:pPr>
            <w:r w:rsidRPr="00C56D16">
              <w:t xml:space="preserve">Приказы, распоряжения </w:t>
            </w:r>
            <w:proofErr w:type="spellStart"/>
            <w:r w:rsidRPr="00C56D16">
              <w:t>ДОиН</w:t>
            </w:r>
            <w:proofErr w:type="spellEnd"/>
            <w:r w:rsidRPr="00C56D16">
              <w:t>, ИРО, Управление по делам молодежи и спорта, Департамент культуры г. Севастополя</w:t>
            </w:r>
          </w:p>
        </w:tc>
      </w:tr>
      <w:tr w:rsidR="00750D20" w:rsidTr="00F34D9F">
        <w:trPr>
          <w:trHeight w:val="78"/>
          <w:jc w:val="center"/>
        </w:trPr>
        <w:tc>
          <w:tcPr>
            <w:tcW w:w="709" w:type="dxa"/>
          </w:tcPr>
          <w:p w:rsidR="00750D20" w:rsidRDefault="00750D20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9368" w:type="dxa"/>
          </w:tcPr>
          <w:p w:rsidR="00750D20" w:rsidRDefault="00750D20">
            <w:pPr>
              <w:spacing w:after="0" w:line="240" w:lineRule="auto"/>
              <w:ind w:left="95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работе инновационных площадок, лабораторий, ресурсных центров:</w:t>
            </w:r>
          </w:p>
          <w:p w:rsidR="00750D20" w:rsidRDefault="00750D20">
            <w:pPr>
              <w:spacing w:after="0" w:line="240" w:lineRule="auto"/>
              <w:ind w:left="95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регионального уровня</w:t>
            </w:r>
            <w:r w:rsidR="00F15B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50D20" w:rsidRDefault="004E584B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межрегионального уровня</w:t>
            </w:r>
            <w:r w:rsidR="00F15B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0D20" w:rsidRDefault="00750D20" w:rsidP="00F15BA2">
            <w:pPr>
              <w:spacing w:after="0" w:line="240" w:lineRule="auto"/>
              <w:ind w:left="95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  <w:r w:rsidR="00F15B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5BA2" w:rsidRDefault="00F15BA2" w:rsidP="00F15BA2">
            <w:pPr>
              <w:spacing w:after="0" w:line="240" w:lineRule="auto"/>
              <w:ind w:left="95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750D20" w:rsidRDefault="00750D20" w:rsidP="00265F44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50D20" w:rsidRDefault="00750D20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750D20" w:rsidRDefault="00750D20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750D20" w:rsidRDefault="00750D20" w:rsidP="00F15BA2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809" w:type="dxa"/>
          </w:tcPr>
          <w:p w:rsidR="00A16CF2" w:rsidRPr="00A16CF2" w:rsidRDefault="00A16CF2" w:rsidP="00A16CF2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 xml:space="preserve"> «Портфолио учителя»</w:t>
            </w:r>
          </w:p>
          <w:p w:rsidR="00A16CF2" w:rsidRPr="00A16CF2" w:rsidRDefault="00A16CF2" w:rsidP="00A16CF2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B97CC7" w:rsidRPr="00A16CF2" w:rsidRDefault="00A16CF2" w:rsidP="00B97CC7">
            <w:pPr>
              <w:spacing w:after="0" w:line="240" w:lineRule="auto"/>
              <w:ind w:left="95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03773E" w:rsidRDefault="0003773E" w:rsidP="0003773E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C04BDC" w:rsidRPr="008C3EB9" w:rsidRDefault="0028564E" w:rsidP="0050683D">
            <w:pPr>
              <w:spacing w:after="0" w:line="240" w:lineRule="auto"/>
              <w:ind w:right="64"/>
              <w:jc w:val="center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28564E">
              <w:rPr>
                <w:rFonts w:ascii="Times New Roman" w:hAnsi="Times New Roman"/>
                <w:sz w:val="24"/>
                <w:szCs w:val="24"/>
                <w:lang w:eastAsia="ru-RU"/>
              </w:rPr>
              <w:t>Приказы</w:t>
            </w:r>
            <w:r w:rsidR="00CD4D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распоряжения </w:t>
            </w:r>
            <w:r w:rsidRPr="0028564E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 xml:space="preserve">ИРО, </w:t>
            </w:r>
            <w:proofErr w:type="spellStart"/>
            <w:r w:rsidRPr="0028564E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ДОиН</w:t>
            </w:r>
            <w:proofErr w:type="spellEnd"/>
          </w:p>
        </w:tc>
      </w:tr>
      <w:tr w:rsidR="00750D20" w:rsidTr="00F34D9F">
        <w:trPr>
          <w:trHeight w:val="78"/>
          <w:jc w:val="center"/>
        </w:trPr>
        <w:tc>
          <w:tcPr>
            <w:tcW w:w="709" w:type="dxa"/>
          </w:tcPr>
          <w:p w:rsidR="00750D20" w:rsidRDefault="00750D20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9368" w:type="dxa"/>
          </w:tcPr>
          <w:p w:rsidR="0043372D" w:rsidRPr="00457972" w:rsidRDefault="0043372D" w:rsidP="0043372D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</w:rPr>
            </w:pPr>
            <w:r w:rsidRPr="00457972">
              <w:rPr>
                <w:rFonts w:ascii="Times New Roman" w:hAnsi="Times New Roman"/>
              </w:rPr>
              <w:t>Наличие наград, знаков отличия, благодарностей:</w:t>
            </w:r>
          </w:p>
          <w:p w:rsidR="0043372D" w:rsidRPr="00457972" w:rsidRDefault="0043372D" w:rsidP="0043372D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</w:rPr>
            </w:pPr>
            <w:r w:rsidRPr="00457972">
              <w:rPr>
                <w:rFonts w:ascii="Times New Roman" w:hAnsi="Times New Roman"/>
              </w:rPr>
              <w:t>- почетное звание (начинающееся со слов «почетный», «заслуженный»);</w:t>
            </w:r>
          </w:p>
          <w:p w:rsidR="0043372D" w:rsidRPr="00457972" w:rsidRDefault="0043372D" w:rsidP="0043372D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</w:rPr>
            </w:pPr>
            <w:r w:rsidRPr="00457972">
              <w:rPr>
                <w:rFonts w:ascii="Times New Roman" w:hAnsi="Times New Roman"/>
              </w:rPr>
              <w:t>- нагрудный знак;</w:t>
            </w:r>
          </w:p>
          <w:p w:rsidR="0043372D" w:rsidRPr="00457972" w:rsidRDefault="0043372D" w:rsidP="0043372D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</w:rPr>
            </w:pPr>
            <w:r w:rsidRPr="00457972">
              <w:rPr>
                <w:rFonts w:ascii="Times New Roman" w:hAnsi="Times New Roman"/>
              </w:rPr>
              <w:t>- Почетная грамота или благодарность Министерства образования и науки (просвещения) РФ;</w:t>
            </w:r>
          </w:p>
          <w:p w:rsidR="0043372D" w:rsidRPr="00457972" w:rsidRDefault="0043372D" w:rsidP="0043372D">
            <w:pPr>
              <w:spacing w:after="0" w:line="240" w:lineRule="auto"/>
              <w:ind w:left="110" w:right="-108"/>
              <w:rPr>
                <w:rFonts w:ascii="Times New Roman" w:hAnsi="Times New Roman"/>
              </w:rPr>
            </w:pPr>
            <w:r w:rsidRPr="00457972">
              <w:rPr>
                <w:rFonts w:ascii="Times New Roman" w:hAnsi="Times New Roman"/>
              </w:rPr>
              <w:t>- грамоты, благодарности Правительства Севастополя, Законодательного собрания, Департамента образования и науки города Севастополя, других Департаментов Правительства Севастополя (за педагогическую деятельность);</w:t>
            </w:r>
          </w:p>
          <w:p w:rsidR="004E584B" w:rsidRPr="00457972" w:rsidRDefault="0043372D" w:rsidP="0043372D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457972">
              <w:rPr>
                <w:rFonts w:ascii="Times New Roman" w:hAnsi="Times New Roman"/>
              </w:rPr>
              <w:t>- грамоты  ИРО, ресурсных центров</w:t>
            </w:r>
          </w:p>
        </w:tc>
        <w:tc>
          <w:tcPr>
            <w:tcW w:w="997" w:type="dxa"/>
          </w:tcPr>
          <w:p w:rsidR="00750D20" w:rsidRPr="00457972" w:rsidRDefault="00750D20" w:rsidP="004E584B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3372D" w:rsidRPr="00457972" w:rsidRDefault="0043372D" w:rsidP="0043372D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</w:rPr>
            </w:pPr>
            <w:r w:rsidRPr="00457972">
              <w:rPr>
                <w:rFonts w:ascii="Times New Roman" w:hAnsi="Times New Roman"/>
                <w:b/>
              </w:rPr>
              <w:t>5</w:t>
            </w:r>
          </w:p>
          <w:p w:rsidR="0043372D" w:rsidRPr="00457972" w:rsidRDefault="0043372D" w:rsidP="0043372D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</w:rPr>
            </w:pPr>
            <w:r w:rsidRPr="00457972">
              <w:rPr>
                <w:rFonts w:ascii="Times New Roman" w:hAnsi="Times New Roman"/>
                <w:b/>
              </w:rPr>
              <w:t>4</w:t>
            </w:r>
          </w:p>
          <w:p w:rsidR="0043372D" w:rsidRPr="00457972" w:rsidRDefault="0043372D" w:rsidP="0043372D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</w:rPr>
            </w:pPr>
            <w:r w:rsidRPr="00457972">
              <w:rPr>
                <w:rFonts w:ascii="Times New Roman" w:hAnsi="Times New Roman"/>
                <w:b/>
              </w:rPr>
              <w:t>3</w:t>
            </w:r>
          </w:p>
          <w:p w:rsidR="0043372D" w:rsidRPr="00457972" w:rsidRDefault="0043372D" w:rsidP="0043372D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</w:rPr>
            </w:pPr>
          </w:p>
          <w:p w:rsidR="0043372D" w:rsidRPr="00457972" w:rsidRDefault="0043372D" w:rsidP="0043372D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</w:rPr>
            </w:pPr>
            <w:r w:rsidRPr="00457972">
              <w:rPr>
                <w:rFonts w:ascii="Times New Roman" w:hAnsi="Times New Roman"/>
                <w:b/>
              </w:rPr>
              <w:t>2</w:t>
            </w:r>
          </w:p>
          <w:p w:rsidR="0043372D" w:rsidRPr="00457972" w:rsidRDefault="0043372D" w:rsidP="0043372D">
            <w:pPr>
              <w:spacing w:after="0" w:line="240" w:lineRule="auto"/>
              <w:ind w:right="64"/>
              <w:rPr>
                <w:rFonts w:ascii="Times New Roman" w:hAnsi="Times New Roman"/>
                <w:b/>
              </w:rPr>
            </w:pPr>
          </w:p>
          <w:p w:rsidR="00750D20" w:rsidRPr="00457972" w:rsidRDefault="0043372D" w:rsidP="0043372D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797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809" w:type="dxa"/>
          </w:tcPr>
          <w:p w:rsidR="00A16CF2" w:rsidRPr="00A16CF2" w:rsidRDefault="00A16CF2" w:rsidP="00A16CF2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A16CF2" w:rsidRPr="00A16CF2" w:rsidRDefault="00A16CF2" w:rsidP="00A16CF2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A16CF2" w:rsidRPr="00A16CF2" w:rsidRDefault="00A16CF2" w:rsidP="00A16CF2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6CF2" w:rsidRPr="00A16CF2" w:rsidRDefault="00A16CF2" w:rsidP="00A16CF2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A16CF2" w:rsidRPr="00A16CF2" w:rsidRDefault="00A16CF2" w:rsidP="00A16CF2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773E" w:rsidRDefault="0003773E" w:rsidP="0003773E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A16CF2" w:rsidRDefault="00A16CF2" w:rsidP="00A16CF2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0D20" w:rsidRPr="0050683D" w:rsidRDefault="00A16CF2" w:rsidP="0050683D">
            <w:pPr>
              <w:spacing w:after="0" w:line="240" w:lineRule="auto"/>
              <w:ind w:left="-108" w:righ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Приказы</w:t>
            </w:r>
            <w:r w:rsidR="00CD4D4C">
              <w:rPr>
                <w:rFonts w:ascii="Times New Roman" w:hAnsi="Times New Roman"/>
                <w:sz w:val="24"/>
                <w:szCs w:val="24"/>
              </w:rPr>
              <w:t>, распоряжения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7CC7">
              <w:rPr>
                <w:rFonts w:ascii="Times New Roman" w:hAnsi="Times New Roman"/>
                <w:sz w:val="24"/>
                <w:szCs w:val="24"/>
              </w:rPr>
              <w:t xml:space="preserve">ИРО, </w:t>
            </w:r>
            <w:proofErr w:type="spellStart"/>
            <w:r w:rsidR="00971211" w:rsidRPr="00971211">
              <w:rPr>
                <w:rFonts w:ascii="Times New Roman" w:hAnsi="Times New Roman"/>
                <w:sz w:val="24"/>
                <w:szCs w:val="24"/>
              </w:rPr>
              <w:t>ДОиН</w:t>
            </w:r>
            <w:proofErr w:type="spellEnd"/>
          </w:p>
        </w:tc>
      </w:tr>
      <w:tr w:rsidR="000C5A93" w:rsidTr="00F34D9F">
        <w:trPr>
          <w:trHeight w:val="302"/>
          <w:jc w:val="center"/>
        </w:trPr>
        <w:tc>
          <w:tcPr>
            <w:tcW w:w="14883" w:type="dxa"/>
            <w:gridSpan w:val="4"/>
          </w:tcPr>
          <w:p w:rsidR="000C5A93" w:rsidRDefault="007E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(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обязательно для высшей категории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2D47E1" w:rsidTr="00F34D9F">
        <w:trPr>
          <w:trHeight w:val="691"/>
          <w:jc w:val="center"/>
        </w:trPr>
        <w:tc>
          <w:tcPr>
            <w:tcW w:w="709" w:type="dxa"/>
          </w:tcPr>
          <w:p w:rsidR="002D47E1" w:rsidRDefault="002D47E1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9368" w:type="dxa"/>
          </w:tcPr>
          <w:p w:rsidR="002D47E1" w:rsidRPr="00C56D16" w:rsidRDefault="002D47E1" w:rsidP="00105BA7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Результативность участия в профессиональных конкурсах, определяемых приказами Министерства просвещения РФ, Департамента образования и науки города Севастополя, ИРО, ресурсных центров,</w:t>
            </w:r>
            <w:r w:rsidRPr="00C56D16">
              <w:t xml:space="preserve"> </w:t>
            </w:r>
            <w:r w:rsidRPr="00C56D16">
              <w:rPr>
                <w:rFonts w:ascii="Times New Roman" w:hAnsi="Times New Roman"/>
                <w:sz w:val="24"/>
                <w:szCs w:val="24"/>
              </w:rPr>
              <w:t>Управление по делам молодежи и спорта, Департамент культуры г. Севастополя:</w:t>
            </w: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-участник конкурса любого уровня;</w:t>
            </w: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-призёр конкурса регионального уровня (регионального этапа Всероссийского конкурса);</w:t>
            </w: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-победитель конкурса регионального уровня (регионального этапа Всероссийского конкурса);</w:t>
            </w: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-призёр заключительного этапа Всероссийского конкурса;</w:t>
            </w: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both"/>
              <w:rPr>
                <w:rFonts w:ascii="Times New Roman" w:hAnsi="Times New Roman"/>
                <w:sz w:val="24"/>
                <w:szCs w:val="24"/>
                <w:u w:val="double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-победитель заключительного этапа Всероссийского конкурса.</w:t>
            </w:r>
          </w:p>
        </w:tc>
        <w:tc>
          <w:tcPr>
            <w:tcW w:w="997" w:type="dxa"/>
          </w:tcPr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D1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D1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D1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D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2D47E1" w:rsidRPr="00C56D16" w:rsidRDefault="002D47E1" w:rsidP="00105BA7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D1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809" w:type="dxa"/>
          </w:tcPr>
          <w:p w:rsidR="002D47E1" w:rsidRPr="00C56D16" w:rsidRDefault="002D47E1" w:rsidP="00105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2D47E1" w:rsidRPr="00C56D16" w:rsidRDefault="002D47E1" w:rsidP="00105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2D47E1" w:rsidRPr="00C56D16" w:rsidRDefault="002D47E1" w:rsidP="00105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2D47E1" w:rsidRPr="00C56D16" w:rsidRDefault="002D47E1" w:rsidP="00105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>ПС аттестуемого педагогического работника</w:t>
            </w:r>
          </w:p>
          <w:p w:rsidR="002D47E1" w:rsidRPr="00C56D16" w:rsidRDefault="002D47E1" w:rsidP="00105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7E1" w:rsidRPr="00C56D16" w:rsidRDefault="002D47E1" w:rsidP="00105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16">
              <w:rPr>
                <w:rFonts w:ascii="Times New Roman" w:hAnsi="Times New Roman"/>
                <w:sz w:val="24"/>
                <w:szCs w:val="24"/>
              </w:rPr>
              <w:t xml:space="preserve">Приказы, распоряжения ИРО, </w:t>
            </w:r>
            <w:proofErr w:type="spellStart"/>
            <w:r w:rsidRPr="00C56D16">
              <w:rPr>
                <w:rFonts w:ascii="Times New Roman" w:hAnsi="Times New Roman"/>
                <w:sz w:val="24"/>
                <w:szCs w:val="24"/>
              </w:rPr>
              <w:t>ДОиН</w:t>
            </w:r>
            <w:proofErr w:type="spellEnd"/>
            <w:r w:rsidRPr="00C56D16">
              <w:rPr>
                <w:rFonts w:ascii="Times New Roman" w:hAnsi="Times New Roman"/>
                <w:sz w:val="24"/>
                <w:szCs w:val="24"/>
              </w:rPr>
              <w:t>, Управление по делам молодежи и спорта, Департамент культуры г. Севастополя</w:t>
            </w:r>
          </w:p>
        </w:tc>
      </w:tr>
      <w:tr w:rsidR="00CF6CBC" w:rsidTr="00F34D9F">
        <w:trPr>
          <w:trHeight w:val="1045"/>
          <w:jc w:val="center"/>
        </w:trPr>
        <w:tc>
          <w:tcPr>
            <w:tcW w:w="709" w:type="dxa"/>
          </w:tcPr>
          <w:p w:rsidR="00CF6CBC" w:rsidRDefault="00CF6CBC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9368" w:type="dxa"/>
          </w:tcPr>
          <w:p w:rsidR="0003773E" w:rsidRDefault="0003773E" w:rsidP="0003773E">
            <w:pPr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методическим объединением образовательной организации, районным или городским МО, творческой группой и другими творческими объединениями педагогических работников г. Севастополя</w:t>
            </w:r>
          </w:p>
          <w:p w:rsidR="0003773E" w:rsidRDefault="0003773E" w:rsidP="0003773E">
            <w:pPr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РУМО СПО г. Севастополя</w:t>
            </w:r>
          </w:p>
          <w:p w:rsidR="00CF6CBC" w:rsidRPr="009E4B8C" w:rsidRDefault="0003773E" w:rsidP="00DB2EA4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работе ФУМО СПО, региональном методическом активе, </w:t>
            </w:r>
            <w:r w:rsidR="00DB2EA4">
              <w:rPr>
                <w:rFonts w:ascii="Times New Roman" w:hAnsi="Times New Roman"/>
                <w:sz w:val="24"/>
                <w:szCs w:val="24"/>
              </w:rPr>
              <w:t>в р</w:t>
            </w:r>
            <w:r>
              <w:rPr>
                <w:rFonts w:ascii="Times New Roman" w:hAnsi="Times New Roman"/>
                <w:sz w:val="24"/>
                <w:szCs w:val="24"/>
              </w:rPr>
              <w:t>азвити</w:t>
            </w:r>
            <w:r w:rsidR="00DB2EA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профессиональных компетенций по ИОМ</w:t>
            </w:r>
          </w:p>
        </w:tc>
        <w:tc>
          <w:tcPr>
            <w:tcW w:w="997" w:type="dxa"/>
          </w:tcPr>
          <w:p w:rsidR="00CF6CBC" w:rsidRDefault="00CF6CBC" w:rsidP="00674418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773E" w:rsidRDefault="0003773E" w:rsidP="00037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773E" w:rsidRDefault="001D0ECB" w:rsidP="00037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03773E" w:rsidRDefault="001D0ECB" w:rsidP="00037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CF6CBC" w:rsidRPr="00B07CA2" w:rsidRDefault="001D0ECB" w:rsidP="0003773E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09" w:type="dxa"/>
          </w:tcPr>
          <w:p w:rsidR="0003773E" w:rsidRPr="00A16CF2" w:rsidRDefault="0003773E" w:rsidP="00037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«Портфолио учителя»</w:t>
            </w:r>
          </w:p>
          <w:p w:rsidR="0003773E" w:rsidRPr="00A16CF2" w:rsidRDefault="0003773E" w:rsidP="00037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в РИС ЦОСС</w:t>
            </w:r>
          </w:p>
          <w:p w:rsidR="0003773E" w:rsidRPr="00A16CF2" w:rsidRDefault="0003773E" w:rsidP="00037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03773E" w:rsidRDefault="0003773E" w:rsidP="0003773E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CF6CBC" w:rsidRPr="001D2E7F" w:rsidRDefault="0003773E" w:rsidP="00037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Приказы, распоряжения </w:t>
            </w:r>
            <w:r w:rsidRPr="00B97CC7">
              <w:rPr>
                <w:rFonts w:ascii="Times New Roman" w:hAnsi="Times New Roman"/>
                <w:sz w:val="24"/>
                <w:szCs w:val="24"/>
              </w:rPr>
              <w:t>ИРО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97C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1211">
              <w:rPr>
                <w:rFonts w:ascii="Times New Roman" w:hAnsi="Times New Roman"/>
                <w:sz w:val="24"/>
                <w:szCs w:val="24"/>
              </w:rPr>
              <w:t>ДОиН</w:t>
            </w:r>
            <w:proofErr w:type="spellEnd"/>
          </w:p>
        </w:tc>
      </w:tr>
      <w:tr w:rsidR="00CF6CBC" w:rsidTr="00F34D9F">
        <w:trPr>
          <w:trHeight w:val="26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BC" w:rsidRDefault="00CF6CBC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9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BC" w:rsidRPr="00B55675" w:rsidRDefault="00CF6CB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675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функций: </w:t>
            </w:r>
          </w:p>
          <w:p w:rsidR="00CF6CBC" w:rsidRPr="00B55675" w:rsidRDefault="00CF6CB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6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наставника </w:t>
            </w:r>
            <w:r w:rsidRPr="00B55675">
              <w:rPr>
                <w:rFonts w:ascii="Times New Roman" w:hAnsi="Times New Roman" w:cs="Times New Roman"/>
                <w:sz w:val="24"/>
                <w:szCs w:val="24"/>
              </w:rPr>
              <w:t>молодых специалистов, студентов-практикантов;</w:t>
            </w:r>
          </w:p>
          <w:p w:rsidR="00CF6CBC" w:rsidRPr="00B55675" w:rsidRDefault="00CF6CB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наставника студентов-</w:t>
            </w:r>
            <w:r w:rsidRPr="00B55675">
              <w:rPr>
                <w:rFonts w:ascii="Times New Roman" w:hAnsi="Times New Roman" w:cs="Times New Roman"/>
                <w:sz w:val="24"/>
                <w:szCs w:val="24"/>
              </w:rPr>
              <w:t>инвалидов и лиц с ОВЗ;</w:t>
            </w:r>
          </w:p>
          <w:p w:rsidR="00CF6CBC" w:rsidRDefault="00CF6CBC" w:rsidP="00DB2E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руководителя</w:t>
            </w:r>
            <w:r w:rsidRPr="00B55675">
              <w:rPr>
                <w:rFonts w:ascii="Times New Roman" w:hAnsi="Times New Roman" w:cs="Times New Roman"/>
                <w:sz w:val="24"/>
                <w:szCs w:val="24"/>
              </w:rPr>
              <w:t xml:space="preserve"> школы начинающего педагога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B55675">
              <w:rPr>
                <w:rFonts w:ascii="Times New Roman" w:hAnsi="Times New Roman" w:cs="Times New Roman"/>
                <w:sz w:val="24"/>
                <w:szCs w:val="24"/>
              </w:rPr>
              <w:t xml:space="preserve"> школы молодого специалиста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5CD1" w:rsidRPr="00971211" w:rsidRDefault="00275CD1" w:rsidP="00DB2E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руководителя производственной практикой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BC" w:rsidRDefault="00CF6CBC" w:rsidP="00004D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F6CBC" w:rsidRDefault="001D0ECB" w:rsidP="00971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  <w:p w:rsidR="00CF6CBC" w:rsidRDefault="00CF6CBC" w:rsidP="00971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CF6CBC" w:rsidRDefault="00CF6CBC" w:rsidP="00971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CF6CBC" w:rsidRDefault="00275CD1" w:rsidP="00DB2E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BC" w:rsidRPr="00A16CF2" w:rsidRDefault="00CF6CBC" w:rsidP="00A16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lastRenderedPageBreak/>
              <w:t>«Портфолио учителя»</w:t>
            </w:r>
          </w:p>
          <w:p w:rsidR="00CF6CBC" w:rsidRPr="00A16CF2" w:rsidRDefault="00CF6CBC" w:rsidP="00A16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lastRenderedPageBreak/>
              <w:t>в РИС ЦОСС</w:t>
            </w:r>
          </w:p>
          <w:p w:rsidR="00CF6CBC" w:rsidRPr="00A16CF2" w:rsidRDefault="00CF6CBC" w:rsidP="00A16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CF2">
              <w:rPr>
                <w:rFonts w:ascii="Times New Roman" w:hAnsi="Times New Roman"/>
                <w:sz w:val="24"/>
                <w:szCs w:val="24"/>
              </w:rPr>
              <w:t>Официальный сайт ОО</w:t>
            </w:r>
          </w:p>
          <w:p w:rsidR="0003773E" w:rsidRDefault="0003773E" w:rsidP="0003773E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73E">
              <w:rPr>
                <w:rFonts w:ascii="Times New Roman" w:hAnsi="Times New Roman"/>
                <w:sz w:val="24"/>
                <w:szCs w:val="24"/>
              </w:rPr>
              <w:t>ПС аттестуемого</w:t>
            </w:r>
            <w:r w:rsidRPr="00B60F7F">
              <w:rPr>
                <w:rFonts w:ascii="Times New Roman" w:hAnsi="Times New Roman"/>
                <w:sz w:val="24"/>
                <w:szCs w:val="24"/>
              </w:rPr>
              <w:t xml:space="preserve"> педагогического работника</w:t>
            </w:r>
          </w:p>
          <w:p w:rsidR="00CF6CBC" w:rsidRPr="00447812" w:rsidRDefault="00CF6CBC" w:rsidP="00EF6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Приказы, распоряжения ИРО</w:t>
            </w:r>
          </w:p>
        </w:tc>
      </w:tr>
    </w:tbl>
    <w:p w:rsidR="001F66EC" w:rsidRDefault="001F66EC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45C9" w:rsidRDefault="00D145C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C5A93" w:rsidRDefault="002D058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Соответствие суммы баллов </w:t>
      </w:r>
      <w:r w:rsidR="007E5BAD">
        <w:rPr>
          <w:rFonts w:ascii="Times New Roman" w:hAnsi="Times New Roman"/>
          <w:b/>
          <w:sz w:val="24"/>
          <w:szCs w:val="24"/>
        </w:rPr>
        <w:t>квалификационной категории</w:t>
      </w: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2"/>
        <w:gridCol w:w="4606"/>
        <w:gridCol w:w="4522"/>
      </w:tblGrid>
      <w:tr w:rsidR="000C5A93">
        <w:tc>
          <w:tcPr>
            <w:tcW w:w="5692" w:type="dxa"/>
            <w:vAlign w:val="center"/>
          </w:tcPr>
          <w:p w:rsidR="000C5A93" w:rsidRDefault="007E5BA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4606" w:type="dxa"/>
            <w:vAlign w:val="center"/>
          </w:tcPr>
          <w:p w:rsidR="000C5A93" w:rsidRDefault="007E5BA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  <w:p w:rsidR="000C5A93" w:rsidRDefault="007E5BA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первую квалификационную категорию</w:t>
            </w:r>
          </w:p>
        </w:tc>
        <w:tc>
          <w:tcPr>
            <w:tcW w:w="4522" w:type="dxa"/>
          </w:tcPr>
          <w:p w:rsidR="000C5A93" w:rsidRDefault="007E5BA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  <w:p w:rsidR="000C5A93" w:rsidRDefault="007E5BAD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высшую квалификационную категорию</w:t>
            </w:r>
          </w:p>
        </w:tc>
      </w:tr>
      <w:tr w:rsidR="000C5A93">
        <w:tc>
          <w:tcPr>
            <w:tcW w:w="5692" w:type="dxa"/>
            <w:vAlign w:val="center"/>
          </w:tcPr>
          <w:p w:rsidR="000C5A93" w:rsidRDefault="007E5BAD" w:rsidP="00B55675">
            <w:pPr>
              <w:spacing w:after="0" w:line="240" w:lineRule="auto"/>
              <w:ind w:left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Учитель/преподаватель предметов, входящих в перечень ГИА (ЕГЭ, ОГЭ, ГВЭ), и ведущий предметы в выпускных классах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  <w:r w:rsidR="009712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06" w:type="dxa"/>
          </w:tcPr>
          <w:p w:rsidR="000C5A93" w:rsidRDefault="001D0ECB" w:rsidP="001D0E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18-40</w:t>
            </w:r>
          </w:p>
        </w:tc>
        <w:tc>
          <w:tcPr>
            <w:tcW w:w="4522" w:type="dxa"/>
          </w:tcPr>
          <w:p w:rsidR="000C5A93" w:rsidRDefault="001D0ECB" w:rsidP="005F2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  <w:r w:rsidR="00D145C9">
              <w:rPr>
                <w:rFonts w:ascii="Times New Roman" w:hAnsi="Times New Roman"/>
                <w:b/>
                <w:sz w:val="24"/>
                <w:szCs w:val="24"/>
              </w:rPr>
              <w:t xml:space="preserve"> и выше</w:t>
            </w:r>
          </w:p>
        </w:tc>
      </w:tr>
      <w:tr w:rsidR="000C5A93">
        <w:tc>
          <w:tcPr>
            <w:tcW w:w="5692" w:type="dxa"/>
            <w:vAlign w:val="center"/>
          </w:tcPr>
          <w:p w:rsidR="00C6213B" w:rsidRDefault="007E5BAD" w:rsidP="009C42DC">
            <w:pPr>
              <w:spacing w:after="0" w:line="240" w:lineRule="auto"/>
              <w:ind w:left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классов, в том числе учителя других предметов, работающие только в начальных классах</w:t>
            </w:r>
          </w:p>
          <w:p w:rsidR="00C6213B" w:rsidRDefault="00C6213B">
            <w:pPr>
              <w:spacing w:after="0" w:line="240" w:lineRule="auto"/>
              <w:ind w:left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13B">
              <w:rPr>
                <w:rFonts w:ascii="Times New Roman" w:hAnsi="Times New Roman"/>
                <w:sz w:val="24"/>
                <w:szCs w:val="24"/>
              </w:rPr>
              <w:t>Учитель, работающий с детьми, имеющими нарушения интеллектуального развития</w:t>
            </w:r>
          </w:p>
          <w:p w:rsidR="00C6213B" w:rsidRDefault="00C6213B" w:rsidP="00C6213B">
            <w:pPr>
              <w:spacing w:after="0" w:line="240" w:lineRule="auto"/>
              <w:ind w:left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13B">
              <w:rPr>
                <w:rFonts w:ascii="Times New Roman" w:hAnsi="Times New Roman"/>
                <w:sz w:val="24"/>
                <w:szCs w:val="24"/>
              </w:rPr>
              <w:t>Преподаватель, работающий с обучающимися инвалидами и лицами с ОВЗ, в том числе имеющими нарушения интеллектуального развития</w:t>
            </w:r>
          </w:p>
        </w:tc>
        <w:tc>
          <w:tcPr>
            <w:tcW w:w="4606" w:type="dxa"/>
          </w:tcPr>
          <w:p w:rsidR="000C5A93" w:rsidRDefault="00D145C9" w:rsidP="00A02E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18-3</w:t>
            </w:r>
            <w:r w:rsidR="00A02E9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522" w:type="dxa"/>
          </w:tcPr>
          <w:p w:rsidR="000C5A93" w:rsidRDefault="00D145C9" w:rsidP="00A02E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A02E9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выше</w:t>
            </w:r>
          </w:p>
        </w:tc>
      </w:tr>
      <w:tr w:rsidR="000C5A93">
        <w:tc>
          <w:tcPr>
            <w:tcW w:w="5692" w:type="dxa"/>
            <w:vAlign w:val="center"/>
          </w:tcPr>
          <w:p w:rsidR="000C5A93" w:rsidRDefault="007E5BAD">
            <w:pPr>
              <w:spacing w:after="0" w:line="240" w:lineRule="auto"/>
              <w:ind w:left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Учитель/преподаватель предмета, не входящего в перечень ГИА или не выбранного учащимися для сдачи на ГИА; учитель, не преподающий в выпускных классах; преподаватель-организатор ОБЖ</w:t>
            </w:r>
            <w:r w:rsidR="009712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06" w:type="dxa"/>
          </w:tcPr>
          <w:p w:rsidR="000C5A93" w:rsidRDefault="00522613" w:rsidP="00C621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18-</w:t>
            </w:r>
            <w:r w:rsidR="001D0ECB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4522" w:type="dxa"/>
          </w:tcPr>
          <w:p w:rsidR="000C5A93" w:rsidRDefault="001D0ECB" w:rsidP="00C621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  <w:r w:rsidR="00522613">
              <w:rPr>
                <w:rFonts w:ascii="Times New Roman" w:hAnsi="Times New Roman"/>
                <w:b/>
                <w:sz w:val="24"/>
                <w:szCs w:val="24"/>
              </w:rPr>
              <w:t xml:space="preserve"> и выше</w:t>
            </w:r>
          </w:p>
        </w:tc>
      </w:tr>
    </w:tbl>
    <w:p w:rsidR="00F46FAD" w:rsidRDefault="00F46FAD"/>
    <w:p w:rsidR="00FD186B" w:rsidRDefault="00FD186B"/>
    <w:p w:rsidR="00C04BDC" w:rsidRDefault="00C04BDC"/>
    <w:p w:rsidR="0043372D" w:rsidRDefault="0043372D" w:rsidP="00F46FAD">
      <w:pPr>
        <w:spacing w:after="0"/>
        <w:ind w:left="110" w:right="64"/>
        <w:jc w:val="center"/>
        <w:rPr>
          <w:rFonts w:ascii="Times New Roman" w:hAnsi="Times New Roman"/>
          <w:b/>
          <w:bCs/>
          <w:color w:val="222222"/>
          <w:sz w:val="28"/>
          <w:szCs w:val="28"/>
          <w:lang w:eastAsia="ru-RU"/>
        </w:rPr>
      </w:pPr>
    </w:p>
    <w:p w:rsidR="00F46FAD" w:rsidRPr="00F46FAD" w:rsidRDefault="00F46FAD" w:rsidP="00F46FAD">
      <w:pPr>
        <w:spacing w:after="0"/>
        <w:ind w:left="110" w:right="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222222"/>
          <w:sz w:val="28"/>
          <w:szCs w:val="28"/>
          <w:lang w:eastAsia="ru-RU"/>
        </w:rPr>
        <w:lastRenderedPageBreak/>
        <w:t>*</w:t>
      </w:r>
      <w:r w:rsidRPr="00F46FAD">
        <w:rPr>
          <w:rFonts w:ascii="Times New Roman" w:hAnsi="Times New Roman"/>
          <w:bCs/>
          <w:color w:val="222222"/>
          <w:sz w:val="28"/>
          <w:szCs w:val="28"/>
          <w:lang w:eastAsia="ru-RU"/>
        </w:rPr>
        <w:t>Аналитическая справка</w:t>
      </w:r>
      <w:r>
        <w:rPr>
          <w:rFonts w:ascii="Times New Roman" w:hAnsi="Times New Roman"/>
          <w:bCs/>
          <w:color w:val="222222"/>
          <w:sz w:val="28"/>
          <w:szCs w:val="28"/>
          <w:lang w:eastAsia="ru-RU"/>
        </w:rPr>
        <w:t xml:space="preserve"> </w:t>
      </w:r>
      <w:r w:rsidRPr="00F46FAD">
        <w:rPr>
          <w:rFonts w:ascii="Times New Roman" w:hAnsi="Times New Roman"/>
          <w:sz w:val="28"/>
          <w:szCs w:val="28"/>
        </w:rPr>
        <w:t>по результатам государственной</w:t>
      </w:r>
    </w:p>
    <w:p w:rsidR="00F46FAD" w:rsidRPr="00F46FAD" w:rsidRDefault="00F46FAD" w:rsidP="00F46FAD">
      <w:pPr>
        <w:shd w:val="clear" w:color="auto" w:fill="FFFFFF"/>
        <w:spacing w:after="0"/>
        <w:ind w:hanging="567"/>
        <w:jc w:val="center"/>
        <w:rPr>
          <w:rFonts w:ascii="Times New Roman" w:hAnsi="Times New Roman"/>
          <w:sz w:val="28"/>
          <w:szCs w:val="28"/>
        </w:rPr>
      </w:pPr>
      <w:r w:rsidRPr="00F46FAD">
        <w:rPr>
          <w:rFonts w:ascii="Times New Roman" w:hAnsi="Times New Roman"/>
          <w:sz w:val="28"/>
          <w:szCs w:val="28"/>
        </w:rPr>
        <w:t>итоговой аттестации в форме ЕГЭ, ОГЭ (ГВЭ)</w:t>
      </w:r>
    </w:p>
    <w:p w:rsidR="00F46FAD" w:rsidRPr="00F46FAD" w:rsidRDefault="00F46FAD" w:rsidP="00F46FAD">
      <w:pPr>
        <w:shd w:val="clear" w:color="auto" w:fill="FFFFFF"/>
        <w:spacing w:after="150"/>
        <w:ind w:hanging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46FAD">
        <w:rPr>
          <w:rFonts w:ascii="Times New Roman" w:hAnsi="Times New Roman"/>
          <w:bCs/>
          <w:color w:val="222222"/>
          <w:sz w:val="28"/>
          <w:szCs w:val="28"/>
          <w:lang w:eastAsia="ru-RU"/>
        </w:rPr>
        <w:t xml:space="preserve">в 20___ </w:t>
      </w:r>
      <w:r w:rsidRPr="00F46FAD">
        <w:rPr>
          <w:rFonts w:ascii="Times New Roman" w:hAnsi="Times New Roman"/>
          <w:sz w:val="28"/>
          <w:szCs w:val="28"/>
        </w:rPr>
        <w:t xml:space="preserve">– </w:t>
      </w:r>
      <w:r w:rsidRPr="00F46FAD">
        <w:rPr>
          <w:rFonts w:ascii="Times New Roman" w:hAnsi="Times New Roman"/>
          <w:bCs/>
          <w:color w:val="222222"/>
          <w:sz w:val="28"/>
          <w:szCs w:val="28"/>
          <w:lang w:eastAsia="ru-RU"/>
        </w:rPr>
        <w:t>20_____ учебном году</w:t>
      </w:r>
    </w:p>
    <w:p w:rsidR="00F46FAD" w:rsidRPr="007C0852" w:rsidRDefault="00F46FAD" w:rsidP="00F46FAD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46FAD" w:rsidRDefault="00F46FAD" w:rsidP="00F46FA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учителя ________________</w:t>
      </w:r>
    </w:p>
    <w:p w:rsidR="00F46FAD" w:rsidRDefault="00F46FAD" w:rsidP="00F46FA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</w:t>
      </w:r>
    </w:p>
    <w:p w:rsidR="00F46FAD" w:rsidRDefault="00F46FAD" w:rsidP="00F46FA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FAD" w:rsidRDefault="00F46FAD" w:rsidP="00F46FAD">
      <w:pPr>
        <w:pStyle w:val="ae"/>
        <w:numPr>
          <w:ilvl w:val="0"/>
          <w:numId w:val="1"/>
        </w:numPr>
        <w:shd w:val="clear" w:color="auto" w:fill="FFFFFF"/>
        <w:spacing w:after="15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Hlk115844077"/>
      <w:r w:rsidRPr="007A5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итоговой государственной аттестации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46FAD" w:rsidRPr="00E15AD7" w:rsidRDefault="00F46FAD" w:rsidP="00F46FAD">
      <w:pPr>
        <w:pStyle w:val="ae"/>
        <w:shd w:val="clear" w:color="auto" w:fill="FFFFFF"/>
        <w:spacing w:after="15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(ОГЭ, базовая математика)</w:t>
      </w:r>
      <w:bookmarkEnd w:id="1"/>
    </w:p>
    <w:tbl>
      <w:tblPr>
        <w:tblStyle w:val="ad"/>
        <w:tblW w:w="14317" w:type="dxa"/>
        <w:jc w:val="right"/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1418"/>
        <w:gridCol w:w="1417"/>
        <w:gridCol w:w="1559"/>
        <w:gridCol w:w="1418"/>
        <w:gridCol w:w="1417"/>
        <w:gridCol w:w="1418"/>
        <w:gridCol w:w="1276"/>
        <w:gridCol w:w="998"/>
        <w:gridCol w:w="991"/>
      </w:tblGrid>
      <w:tr w:rsidR="00F46FAD" w:rsidRPr="007A58EF" w:rsidTr="00F46FAD">
        <w:trPr>
          <w:trHeight w:val="459"/>
          <w:jc w:val="right"/>
        </w:trPr>
        <w:tc>
          <w:tcPr>
            <w:tcW w:w="1271" w:type="dxa"/>
            <w:vMerge w:val="restart"/>
            <w:textDirection w:val="btLr"/>
          </w:tcPr>
          <w:p w:rsidR="00F46FAD" w:rsidRPr="007A58EF" w:rsidRDefault="00F46FAD" w:rsidP="00575E69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bookmarkStart w:id="2" w:name="_Hlk115844163"/>
            <w:r w:rsidRPr="007A58EF"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личест</w:t>
            </w:r>
            <w:r w:rsidRPr="007A58EF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Pr="007A58EF">
              <w:rPr>
                <w:rFonts w:ascii="Times New Roman" w:hAnsi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7A58EF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gramEnd"/>
            <w:r w:rsidRPr="007A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2976" w:type="dxa"/>
            <w:gridSpan w:val="2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Повышенный уровень</w:t>
            </w:r>
          </w:p>
        </w:tc>
        <w:tc>
          <w:tcPr>
            <w:tcW w:w="2835" w:type="dxa"/>
            <w:gridSpan w:val="2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2694" w:type="dxa"/>
            <w:gridSpan w:val="2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Пониженный уровень</w:t>
            </w:r>
          </w:p>
        </w:tc>
        <w:tc>
          <w:tcPr>
            <w:tcW w:w="1989" w:type="dxa"/>
            <w:gridSpan w:val="2"/>
            <w:vAlign w:val="center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Качество знаний %</w:t>
            </w:r>
          </w:p>
        </w:tc>
      </w:tr>
      <w:tr w:rsidR="00F46FAD" w:rsidRPr="007A58EF" w:rsidTr="00F46FAD">
        <w:trPr>
          <w:cantSplit/>
          <w:trHeight w:val="1806"/>
          <w:jc w:val="right"/>
        </w:trPr>
        <w:tc>
          <w:tcPr>
            <w:tcW w:w="1271" w:type="dxa"/>
            <w:vMerge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F46FAD" w:rsidRPr="007A58EF" w:rsidRDefault="00F46FAD" w:rsidP="00575E69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7A58EF"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личест</w:t>
            </w:r>
            <w:r w:rsidRPr="007A58EF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Pr="007A58EF">
              <w:rPr>
                <w:rFonts w:ascii="Times New Roman" w:hAnsi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7A58EF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gramEnd"/>
            <w:r w:rsidRPr="007A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8E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extDirection w:val="btLr"/>
          </w:tcPr>
          <w:p w:rsidR="00F46FAD" w:rsidRPr="007A58EF" w:rsidRDefault="00F46FAD" w:rsidP="00575E69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7A58EF"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личест</w:t>
            </w:r>
            <w:r w:rsidRPr="007A58EF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Pr="007A58EF">
              <w:rPr>
                <w:rFonts w:ascii="Times New Roman" w:hAnsi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7A58EF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gramEnd"/>
            <w:r w:rsidRPr="007A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8E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extDirection w:val="btLr"/>
          </w:tcPr>
          <w:p w:rsidR="00F46FAD" w:rsidRPr="007A58EF" w:rsidRDefault="00F46FAD" w:rsidP="00575E69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7A58EF"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личест</w:t>
            </w:r>
            <w:r w:rsidRPr="007A58EF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Pr="007A58EF">
              <w:rPr>
                <w:rFonts w:ascii="Times New Roman" w:hAnsi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7A58EF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gramEnd"/>
            <w:r w:rsidRPr="007A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8E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extDirection w:val="btLr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8EF"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личест</w:t>
            </w:r>
            <w:r w:rsidRPr="007A58EF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Pr="007A58EF">
              <w:rPr>
                <w:rFonts w:ascii="Times New Roman" w:hAnsi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7A58EF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gramEnd"/>
            <w:r w:rsidRPr="007A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8E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8" w:type="dxa"/>
            <w:textDirection w:val="btLr"/>
          </w:tcPr>
          <w:p w:rsidR="00F46FAD" w:rsidRPr="007A58EF" w:rsidRDefault="00F46FAD" w:rsidP="00575E6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50% до 65%</w:t>
            </w:r>
          </w:p>
        </w:tc>
        <w:tc>
          <w:tcPr>
            <w:tcW w:w="991" w:type="dxa"/>
            <w:textDirection w:val="btLr"/>
          </w:tcPr>
          <w:p w:rsidR="00F46FAD" w:rsidRDefault="00F46FAD" w:rsidP="00575E69">
            <w:pPr>
              <w:ind w:left="11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66% и более</w:t>
            </w:r>
          </w:p>
          <w:p w:rsidR="00F46FAD" w:rsidRPr="007A58EF" w:rsidRDefault="00F46FAD" w:rsidP="00575E6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FAD" w:rsidRPr="007A58EF" w:rsidTr="00F46FAD">
        <w:trPr>
          <w:jc w:val="right"/>
        </w:trPr>
        <w:tc>
          <w:tcPr>
            <w:tcW w:w="1271" w:type="dxa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</w:tcPr>
          <w:p w:rsidR="00F46FAD" w:rsidRPr="007A58EF" w:rsidRDefault="00F46FAD" w:rsidP="00575E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2"/>
    </w:tbl>
    <w:p w:rsidR="00F46FAD" w:rsidRDefault="00F46FAD" w:rsidP="00F46FA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46FAD" w:rsidRDefault="00F46FAD" w:rsidP="00F46FA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Вывод: </w:t>
      </w:r>
    </w:p>
    <w:p w:rsidR="00F46FAD" w:rsidRPr="00246F96" w:rsidRDefault="00F46FAD" w:rsidP="00F46FA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количество </w:t>
      </w:r>
      <w:proofErr w:type="gramStart"/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bookmarkStart w:id="3" w:name="_Hlk116225230"/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>выполни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вших</w:t>
      </w:r>
      <w:bookmarkEnd w:id="3"/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работу на базовом уровне от </w:t>
      </w:r>
      <w:r w:rsidRPr="00246F96">
        <w:rPr>
          <w:rFonts w:ascii="Times New Roman" w:hAnsi="Times New Roman"/>
          <w:sz w:val="28"/>
          <w:szCs w:val="28"/>
        </w:rPr>
        <w:t xml:space="preserve">50% до 65% – </w:t>
      </w:r>
    </w:p>
    <w:p w:rsidR="00004DEC" w:rsidRDefault="00F46FAD" w:rsidP="00F46FAD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</w:rPr>
      </w:pPr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количество </w:t>
      </w:r>
      <w:proofErr w:type="gramStart"/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>, выполни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вших</w:t>
      </w:r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работу </w:t>
      </w:r>
      <w:r w:rsidRPr="00246F96">
        <w:rPr>
          <w:rFonts w:ascii="Times New Roman" w:hAnsi="Times New Roman"/>
          <w:sz w:val="28"/>
          <w:szCs w:val="28"/>
        </w:rPr>
        <w:t xml:space="preserve">от 66% и более </w:t>
      </w:r>
      <w:r>
        <w:rPr>
          <w:rFonts w:ascii="Times New Roman" w:hAnsi="Times New Roman"/>
          <w:sz w:val="28"/>
          <w:szCs w:val="28"/>
        </w:rPr>
        <w:t>–</w:t>
      </w:r>
    </w:p>
    <w:p w:rsidR="00FD186B" w:rsidRDefault="00FD186B" w:rsidP="00F46FAD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</w:rPr>
      </w:pPr>
    </w:p>
    <w:p w:rsidR="00C04BDC" w:rsidRDefault="00C04BDC" w:rsidP="00F46FAD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</w:rPr>
      </w:pPr>
    </w:p>
    <w:p w:rsidR="00C04BDC" w:rsidRDefault="00C04BDC" w:rsidP="00F46FAD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</w:rPr>
      </w:pPr>
    </w:p>
    <w:p w:rsidR="00FD186B" w:rsidRPr="00131D90" w:rsidRDefault="00FD186B" w:rsidP="00F46FAD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</w:rPr>
      </w:pPr>
    </w:p>
    <w:p w:rsidR="00F46FAD" w:rsidRDefault="00F46FAD" w:rsidP="00F46FAD">
      <w:pPr>
        <w:pStyle w:val="ae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5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Результаты итоговой государственной аттестации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(ЕГЭ)</w:t>
      </w:r>
    </w:p>
    <w:tbl>
      <w:tblPr>
        <w:tblStyle w:val="ad"/>
        <w:tblW w:w="11902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1701"/>
        <w:gridCol w:w="1276"/>
        <w:gridCol w:w="1559"/>
        <w:gridCol w:w="1418"/>
        <w:gridCol w:w="1305"/>
        <w:gridCol w:w="1105"/>
        <w:gridCol w:w="1275"/>
        <w:gridCol w:w="1134"/>
      </w:tblGrid>
      <w:tr w:rsidR="00F46FAD" w:rsidRPr="00021D7B" w:rsidTr="00562FC1">
        <w:trPr>
          <w:jc w:val="center"/>
        </w:trPr>
        <w:tc>
          <w:tcPr>
            <w:tcW w:w="1129" w:type="dxa"/>
            <w:vMerge w:val="restart"/>
            <w:textDirection w:val="btLr"/>
          </w:tcPr>
          <w:p w:rsidR="00F46FAD" w:rsidRPr="00021D7B" w:rsidRDefault="00F46FAD" w:rsidP="00575E6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7B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021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21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</w:tcPr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7B">
              <w:rPr>
                <w:rFonts w:ascii="Times New Roman" w:hAnsi="Times New Roman"/>
                <w:sz w:val="24"/>
                <w:szCs w:val="24"/>
              </w:rPr>
              <w:t xml:space="preserve">Преодолели </w:t>
            </w:r>
          </w:p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7B">
              <w:rPr>
                <w:rFonts w:ascii="Times New Roman" w:hAnsi="Times New Roman"/>
                <w:sz w:val="24"/>
                <w:szCs w:val="24"/>
              </w:rPr>
              <w:t>порог</w:t>
            </w:r>
          </w:p>
        </w:tc>
        <w:tc>
          <w:tcPr>
            <w:tcW w:w="2977" w:type="dxa"/>
            <w:gridSpan w:val="2"/>
          </w:tcPr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7B">
              <w:rPr>
                <w:rFonts w:ascii="Times New Roman" w:hAnsi="Times New Roman"/>
                <w:sz w:val="24"/>
                <w:szCs w:val="24"/>
              </w:rPr>
              <w:t>Не преодолели порог</w:t>
            </w:r>
          </w:p>
        </w:tc>
        <w:tc>
          <w:tcPr>
            <w:tcW w:w="2410" w:type="dxa"/>
            <w:gridSpan w:val="2"/>
          </w:tcPr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7B">
              <w:rPr>
                <w:rFonts w:ascii="Times New Roman" w:hAnsi="Times New Roman"/>
                <w:sz w:val="24"/>
                <w:szCs w:val="24"/>
              </w:rPr>
              <w:t xml:space="preserve">Средний балл </w:t>
            </w:r>
          </w:p>
        </w:tc>
        <w:tc>
          <w:tcPr>
            <w:tcW w:w="2409" w:type="dxa"/>
            <w:gridSpan w:val="2"/>
          </w:tcPr>
          <w:p w:rsidR="00F46FAD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Качество знаний</w:t>
            </w:r>
          </w:p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7B">
              <w:rPr>
                <w:rFonts w:ascii="Times New Roman" w:hAnsi="Times New Roman"/>
                <w:sz w:val="24"/>
                <w:szCs w:val="24"/>
              </w:rPr>
              <w:t xml:space="preserve">% </w:t>
            </w:r>
          </w:p>
        </w:tc>
      </w:tr>
      <w:tr w:rsidR="00562FC1" w:rsidRPr="00021D7B" w:rsidTr="00562FC1">
        <w:trPr>
          <w:cantSplit/>
          <w:trHeight w:val="1806"/>
          <w:jc w:val="center"/>
        </w:trPr>
        <w:tc>
          <w:tcPr>
            <w:tcW w:w="1129" w:type="dxa"/>
            <w:vMerge/>
          </w:tcPr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F46FAD" w:rsidRPr="00021D7B" w:rsidRDefault="00F46FAD" w:rsidP="00575E69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21D7B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021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21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7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extDirection w:val="btLr"/>
            <w:vAlign w:val="center"/>
          </w:tcPr>
          <w:p w:rsidR="00F46FAD" w:rsidRPr="00021D7B" w:rsidRDefault="00F46FAD" w:rsidP="00575E69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21D7B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021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21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7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05" w:type="dxa"/>
            <w:textDirection w:val="btLr"/>
            <w:vAlign w:val="center"/>
          </w:tcPr>
          <w:p w:rsidR="00F46FAD" w:rsidRPr="00021D7B" w:rsidRDefault="00F46FAD" w:rsidP="00575E69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21D7B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021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21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05" w:type="dxa"/>
          </w:tcPr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7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textDirection w:val="btLr"/>
            <w:vAlign w:val="center"/>
          </w:tcPr>
          <w:p w:rsidR="00F46FAD" w:rsidRPr="00021D7B" w:rsidRDefault="00F46FAD" w:rsidP="00575E69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21D7B">
              <w:rPr>
                <w:rFonts w:ascii="Times New Roman" w:hAnsi="Times New Roman"/>
                <w:sz w:val="24"/>
                <w:szCs w:val="24"/>
              </w:rPr>
              <w:t>50% до 65%</w:t>
            </w:r>
          </w:p>
        </w:tc>
        <w:tc>
          <w:tcPr>
            <w:tcW w:w="1134" w:type="dxa"/>
            <w:textDirection w:val="btLr"/>
            <w:vAlign w:val="center"/>
          </w:tcPr>
          <w:p w:rsidR="00F46FAD" w:rsidRPr="00021D7B" w:rsidRDefault="00F46FAD" w:rsidP="00575E69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21D7B">
              <w:rPr>
                <w:rFonts w:ascii="Times New Roman" w:hAnsi="Times New Roman"/>
                <w:sz w:val="24"/>
                <w:szCs w:val="24"/>
              </w:rPr>
              <w:t>66% и более</w:t>
            </w:r>
          </w:p>
        </w:tc>
      </w:tr>
      <w:tr w:rsidR="00562FC1" w:rsidRPr="00021D7B" w:rsidTr="00562FC1">
        <w:trPr>
          <w:jc w:val="center"/>
        </w:trPr>
        <w:tc>
          <w:tcPr>
            <w:tcW w:w="1129" w:type="dxa"/>
          </w:tcPr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AD" w:rsidRPr="00021D7B" w:rsidRDefault="00F46FAD" w:rsidP="00575E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62FC1" w:rsidRDefault="00562FC1" w:rsidP="00F46FA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62FC1" w:rsidRDefault="00562FC1" w:rsidP="00F46FA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46FAD" w:rsidRDefault="00F46FAD" w:rsidP="00F46FA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Вывод</w:t>
      </w:r>
      <w:r w:rsidRPr="00331467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F46FAD" w:rsidRPr="00246F96" w:rsidRDefault="00F46FAD" w:rsidP="00F46FA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количество </w:t>
      </w:r>
      <w:proofErr w:type="gramStart"/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>, выполни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вших</w:t>
      </w:r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работу на базовом уровне от </w:t>
      </w:r>
      <w:r w:rsidRPr="00246F96">
        <w:rPr>
          <w:rFonts w:ascii="Times New Roman" w:hAnsi="Times New Roman"/>
          <w:sz w:val="28"/>
          <w:szCs w:val="28"/>
        </w:rPr>
        <w:t xml:space="preserve">50% до 65% – </w:t>
      </w:r>
    </w:p>
    <w:p w:rsidR="00F46FAD" w:rsidRDefault="00F46FAD" w:rsidP="00F46FAD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количество </w:t>
      </w:r>
      <w:proofErr w:type="gramStart"/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>, выполни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вших</w:t>
      </w:r>
      <w:r w:rsidRPr="00246F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работу </w:t>
      </w:r>
      <w:r w:rsidRPr="00246F96">
        <w:rPr>
          <w:rFonts w:ascii="Times New Roman" w:hAnsi="Times New Roman"/>
          <w:sz w:val="28"/>
          <w:szCs w:val="28"/>
        </w:rPr>
        <w:t xml:space="preserve">от 66% и более – </w:t>
      </w:r>
    </w:p>
    <w:p w:rsidR="00F46FAD" w:rsidRPr="00246F96" w:rsidRDefault="00F46FAD" w:rsidP="00F46FAD">
      <w:pPr>
        <w:shd w:val="clear" w:color="auto" w:fill="FFFFFF"/>
        <w:spacing w:after="0"/>
        <w:ind w:hanging="56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31D90" w:rsidRDefault="00131D90" w:rsidP="00F46FA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F46FAD" w:rsidRPr="00DD1042" w:rsidRDefault="0093228D" w:rsidP="00F46FAD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Директор</w:t>
      </w:r>
      <w:r w:rsidR="00F46F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6FAD">
        <w:rPr>
          <w:rFonts w:ascii="Times New Roman" w:hAnsi="Times New Roman"/>
          <w:color w:val="000000"/>
          <w:sz w:val="28"/>
          <w:szCs w:val="28"/>
        </w:rPr>
        <w:tab/>
      </w:r>
      <w:r w:rsidR="00F46FAD">
        <w:rPr>
          <w:rFonts w:ascii="Times New Roman" w:hAnsi="Times New Roman"/>
          <w:color w:val="000000"/>
          <w:sz w:val="28"/>
          <w:szCs w:val="28"/>
        </w:rPr>
        <w:tab/>
      </w:r>
      <w:r w:rsidR="00F46FAD">
        <w:rPr>
          <w:rFonts w:ascii="Times New Roman" w:hAnsi="Times New Roman"/>
          <w:color w:val="000000"/>
          <w:sz w:val="28"/>
          <w:szCs w:val="28"/>
        </w:rPr>
        <w:tab/>
      </w:r>
      <w:r w:rsidR="00F46FAD">
        <w:rPr>
          <w:rFonts w:ascii="Times New Roman" w:hAnsi="Times New Roman"/>
          <w:color w:val="000000"/>
          <w:sz w:val="28"/>
          <w:szCs w:val="28"/>
        </w:rPr>
        <w:tab/>
        <w:t xml:space="preserve">_________ </w:t>
      </w:r>
    </w:p>
    <w:p w:rsidR="00F46FAD" w:rsidRDefault="00F46FAD" w:rsidP="00F46FAD">
      <w:pPr>
        <w:tabs>
          <w:tab w:val="left" w:pos="1080"/>
        </w:tabs>
      </w:pPr>
    </w:p>
    <w:p w:rsidR="00F46FAD" w:rsidRDefault="00F46FAD"/>
    <w:p w:rsidR="00F46FAD" w:rsidRDefault="00F46FAD"/>
    <w:p w:rsidR="00F46FAD" w:rsidRDefault="00F46FAD"/>
    <w:p w:rsidR="00F46FAD" w:rsidRDefault="00F46FAD"/>
    <w:p w:rsidR="00971211" w:rsidRDefault="00971211"/>
    <w:p w:rsidR="009C42DC" w:rsidRDefault="009C42DC"/>
    <w:p w:rsidR="00C04BDC" w:rsidRDefault="00C04BDC"/>
    <w:p w:rsidR="00562FC1" w:rsidRDefault="00562FC1" w:rsidP="00562FC1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**Аналитическая справка</w:t>
      </w:r>
    </w:p>
    <w:p w:rsidR="00562FC1" w:rsidRDefault="00562FC1" w:rsidP="00562FC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</w:t>
      </w:r>
      <w:bookmarkStart w:id="4" w:name="_Hlk115842985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4AD2">
        <w:rPr>
          <w:rFonts w:ascii="Times New Roman" w:hAnsi="Times New Roman" w:cs="Times New Roman"/>
          <w:sz w:val="28"/>
          <w:szCs w:val="28"/>
        </w:rPr>
        <w:t xml:space="preserve">освоения </w:t>
      </w:r>
      <w:proofErr w:type="gramStart"/>
      <w:r w:rsidRPr="00AD4AD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D4AD2">
        <w:rPr>
          <w:rFonts w:ascii="Times New Roman" w:hAnsi="Times New Roman" w:cs="Times New Roman"/>
          <w:sz w:val="28"/>
          <w:szCs w:val="28"/>
        </w:rPr>
        <w:t xml:space="preserve"> образовательных программ </w:t>
      </w:r>
    </w:p>
    <w:p w:rsidR="00562FC1" w:rsidRPr="00AD4AD2" w:rsidRDefault="00562FC1" w:rsidP="00562FC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4AD2">
        <w:rPr>
          <w:rFonts w:ascii="Times New Roman" w:hAnsi="Times New Roman" w:cs="Times New Roman"/>
          <w:sz w:val="28"/>
          <w:szCs w:val="28"/>
        </w:rPr>
        <w:t>по итогам мониторинга, проводимого образовательной организацией</w:t>
      </w:r>
    </w:p>
    <w:p w:rsidR="00562FC1" w:rsidRDefault="00562FC1" w:rsidP="00562FC1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62FC1" w:rsidRDefault="00562FC1" w:rsidP="00562FC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учителя     ______________</w:t>
      </w:r>
    </w:p>
    <w:p w:rsidR="00562FC1" w:rsidRDefault="00562FC1" w:rsidP="00562FC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</w:t>
      </w:r>
    </w:p>
    <w:bookmarkEnd w:id="4"/>
    <w:p w:rsidR="00562FC1" w:rsidRPr="00AD4AD2" w:rsidRDefault="0093228D" w:rsidP="0093228D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Таблица 1.   </w:t>
      </w:r>
    </w:p>
    <w:tbl>
      <w:tblPr>
        <w:tblStyle w:val="ad"/>
        <w:tblW w:w="11761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1984"/>
        <w:gridCol w:w="2410"/>
        <w:gridCol w:w="2268"/>
        <w:gridCol w:w="2410"/>
      </w:tblGrid>
      <w:tr w:rsidR="00562FC1" w:rsidRPr="00A21684" w:rsidTr="00562FC1">
        <w:trPr>
          <w:jc w:val="center"/>
        </w:trPr>
        <w:tc>
          <w:tcPr>
            <w:tcW w:w="2689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Учебный год</w:t>
            </w:r>
          </w:p>
        </w:tc>
        <w:tc>
          <w:tcPr>
            <w:tcW w:w="1984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Средний бал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2268" w:type="dxa"/>
            <w:vAlign w:val="center"/>
          </w:tcPr>
          <w:p w:rsidR="00562FC1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Базовый</w:t>
            </w:r>
          </w:p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410" w:type="dxa"/>
            <w:vAlign w:val="center"/>
          </w:tcPr>
          <w:p w:rsidR="00562FC1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Повышенный,</w:t>
            </w:r>
          </w:p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высокий %</w:t>
            </w:r>
          </w:p>
        </w:tc>
      </w:tr>
      <w:tr w:rsidR="00562FC1" w:rsidRPr="00A21684" w:rsidTr="00562FC1">
        <w:trPr>
          <w:jc w:val="center"/>
        </w:trPr>
        <w:tc>
          <w:tcPr>
            <w:tcW w:w="2689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21684">
              <w:rPr>
                <w:rFonts w:ascii="Times New Roman" w:hAnsi="Times New Roman"/>
                <w:sz w:val="28"/>
                <w:szCs w:val="28"/>
              </w:rPr>
              <w:t>20__</w:t>
            </w:r>
          </w:p>
        </w:tc>
        <w:tc>
          <w:tcPr>
            <w:tcW w:w="1984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FC1" w:rsidRPr="00A21684" w:rsidTr="00562FC1">
        <w:trPr>
          <w:trHeight w:val="571"/>
          <w:jc w:val="center"/>
        </w:trPr>
        <w:tc>
          <w:tcPr>
            <w:tcW w:w="2689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FC1" w:rsidRPr="00A21684" w:rsidTr="00562FC1">
        <w:trPr>
          <w:jc w:val="center"/>
        </w:trPr>
        <w:tc>
          <w:tcPr>
            <w:tcW w:w="2689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FC1" w:rsidRPr="00A21684" w:rsidTr="00562FC1">
        <w:trPr>
          <w:jc w:val="center"/>
        </w:trPr>
        <w:tc>
          <w:tcPr>
            <w:tcW w:w="2689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21684">
              <w:rPr>
                <w:rFonts w:ascii="Times New Roman" w:hAnsi="Times New Roman"/>
                <w:sz w:val="28"/>
                <w:szCs w:val="28"/>
              </w:rPr>
              <w:t>20__</w:t>
            </w:r>
          </w:p>
        </w:tc>
        <w:tc>
          <w:tcPr>
            <w:tcW w:w="1984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FC1" w:rsidRPr="00A21684" w:rsidTr="00562FC1">
        <w:trPr>
          <w:jc w:val="center"/>
        </w:trPr>
        <w:tc>
          <w:tcPr>
            <w:tcW w:w="2689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FC1" w:rsidRPr="00A21684" w:rsidTr="00562FC1">
        <w:trPr>
          <w:jc w:val="center"/>
        </w:trPr>
        <w:tc>
          <w:tcPr>
            <w:tcW w:w="2689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FC1" w:rsidRPr="00A21684" w:rsidTr="00562FC1">
        <w:trPr>
          <w:jc w:val="center"/>
        </w:trPr>
        <w:tc>
          <w:tcPr>
            <w:tcW w:w="2689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FC1" w:rsidRPr="00A21684" w:rsidTr="00562FC1">
        <w:trPr>
          <w:jc w:val="center"/>
        </w:trPr>
        <w:tc>
          <w:tcPr>
            <w:tcW w:w="2689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21684">
              <w:rPr>
                <w:rFonts w:ascii="Times New Roman" w:hAnsi="Times New Roman"/>
                <w:sz w:val="28"/>
                <w:szCs w:val="28"/>
              </w:rPr>
              <w:t>20__</w:t>
            </w:r>
          </w:p>
        </w:tc>
        <w:tc>
          <w:tcPr>
            <w:tcW w:w="1984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FC1" w:rsidRPr="00A21684" w:rsidTr="00562FC1">
        <w:trPr>
          <w:jc w:val="center"/>
        </w:trPr>
        <w:tc>
          <w:tcPr>
            <w:tcW w:w="2689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FC1" w:rsidRPr="00A21684" w:rsidTr="00562FC1">
        <w:trPr>
          <w:jc w:val="center"/>
        </w:trPr>
        <w:tc>
          <w:tcPr>
            <w:tcW w:w="2689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FC1" w:rsidRPr="00A21684" w:rsidTr="00562FC1">
        <w:trPr>
          <w:jc w:val="center"/>
        </w:trPr>
        <w:tc>
          <w:tcPr>
            <w:tcW w:w="2689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FC1" w:rsidRPr="00A21684" w:rsidTr="00562FC1">
        <w:trPr>
          <w:jc w:val="center"/>
        </w:trPr>
        <w:tc>
          <w:tcPr>
            <w:tcW w:w="2689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21684">
              <w:rPr>
                <w:rFonts w:ascii="Times New Roman" w:hAnsi="Times New Roman"/>
                <w:sz w:val="28"/>
                <w:szCs w:val="28"/>
              </w:rPr>
              <w:t>20__</w:t>
            </w:r>
          </w:p>
        </w:tc>
        <w:tc>
          <w:tcPr>
            <w:tcW w:w="1984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FC1" w:rsidRPr="00A21684" w:rsidTr="00562FC1">
        <w:trPr>
          <w:jc w:val="center"/>
        </w:trPr>
        <w:tc>
          <w:tcPr>
            <w:tcW w:w="2689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FC1" w:rsidRPr="00A21684" w:rsidTr="00562FC1">
        <w:trPr>
          <w:jc w:val="center"/>
        </w:trPr>
        <w:tc>
          <w:tcPr>
            <w:tcW w:w="2689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684">
              <w:rPr>
                <w:rFonts w:ascii="Times New Roman" w:hAnsi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21684">
              <w:rPr>
                <w:rFonts w:ascii="Times New Roman" w:hAnsi="Times New Roman"/>
                <w:sz w:val="28"/>
                <w:szCs w:val="28"/>
              </w:rPr>
              <w:t>20__</w:t>
            </w:r>
          </w:p>
        </w:tc>
        <w:tc>
          <w:tcPr>
            <w:tcW w:w="1984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FC1" w:rsidRPr="00A21684" w:rsidTr="00562FC1">
        <w:trPr>
          <w:jc w:val="center"/>
        </w:trPr>
        <w:tc>
          <w:tcPr>
            <w:tcW w:w="2689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62FC1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62FC1" w:rsidRPr="00A21684" w:rsidRDefault="00562FC1" w:rsidP="00F34D9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3228D" w:rsidRDefault="00562FC1" w:rsidP="00562FC1">
      <w:pPr>
        <w:rPr>
          <w:rFonts w:ascii="Times New Roman" w:hAnsi="Times New Roman"/>
          <w:sz w:val="28"/>
          <w:szCs w:val="28"/>
        </w:rPr>
      </w:pPr>
      <w:r w:rsidRPr="00950CD7">
        <w:rPr>
          <w:rFonts w:ascii="Times New Roman" w:hAnsi="Times New Roman"/>
          <w:sz w:val="28"/>
          <w:szCs w:val="28"/>
        </w:rPr>
        <w:t>Вывод</w:t>
      </w:r>
    </w:p>
    <w:p w:rsidR="00131D90" w:rsidRDefault="00131D90" w:rsidP="00562FC1">
      <w:pPr>
        <w:rPr>
          <w:rFonts w:ascii="Times New Roman" w:hAnsi="Times New Roman"/>
          <w:sz w:val="28"/>
          <w:szCs w:val="28"/>
        </w:rPr>
      </w:pPr>
    </w:p>
    <w:p w:rsidR="002B3C44" w:rsidRDefault="0093228D" w:rsidP="009322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F34D9F">
        <w:rPr>
          <w:rFonts w:ascii="Times New Roman" w:hAnsi="Times New Roman"/>
          <w:sz w:val="28"/>
          <w:szCs w:val="28"/>
        </w:rPr>
        <w:t xml:space="preserve">                     </w:t>
      </w:r>
    </w:p>
    <w:p w:rsidR="0093228D" w:rsidRPr="00950CD7" w:rsidRDefault="00F34D9F" w:rsidP="009322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Таблица 2</w:t>
      </w:r>
    </w:p>
    <w:p w:rsidR="00562FC1" w:rsidRDefault="00562FC1" w:rsidP="00562FC1">
      <w:r w:rsidRPr="00B250F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144000" cy="2952750"/>
            <wp:effectExtent l="0" t="0" r="0" b="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62FC1" w:rsidRDefault="00562FC1" w:rsidP="00562FC1"/>
    <w:p w:rsidR="00562FC1" w:rsidRDefault="00562FC1" w:rsidP="00562FC1">
      <w:pPr>
        <w:rPr>
          <w:rFonts w:ascii="Times New Roman" w:hAnsi="Times New Roman"/>
          <w:sz w:val="28"/>
          <w:szCs w:val="28"/>
        </w:rPr>
      </w:pPr>
      <w:r w:rsidRPr="000A3073">
        <w:rPr>
          <w:rFonts w:ascii="Times New Roman" w:hAnsi="Times New Roman"/>
          <w:sz w:val="28"/>
          <w:szCs w:val="28"/>
        </w:rPr>
        <w:t>Вывод</w:t>
      </w:r>
    </w:p>
    <w:p w:rsidR="0093228D" w:rsidRDefault="0093228D" w:rsidP="00562FC1">
      <w:pPr>
        <w:rPr>
          <w:rFonts w:ascii="Times New Roman" w:hAnsi="Times New Roman"/>
          <w:sz w:val="28"/>
          <w:szCs w:val="28"/>
        </w:rPr>
      </w:pPr>
    </w:p>
    <w:p w:rsidR="0093228D" w:rsidRDefault="0093228D" w:rsidP="00562FC1">
      <w:pPr>
        <w:rPr>
          <w:rFonts w:ascii="Times New Roman" w:hAnsi="Times New Roman"/>
          <w:sz w:val="28"/>
          <w:szCs w:val="28"/>
        </w:rPr>
      </w:pPr>
    </w:p>
    <w:p w:rsidR="0093228D" w:rsidRDefault="0093228D" w:rsidP="00562FC1">
      <w:pPr>
        <w:rPr>
          <w:rFonts w:ascii="Times New Roman" w:hAnsi="Times New Roman"/>
          <w:sz w:val="28"/>
          <w:szCs w:val="28"/>
        </w:rPr>
      </w:pPr>
    </w:p>
    <w:p w:rsidR="00971211" w:rsidRDefault="00971211" w:rsidP="00562FC1">
      <w:pPr>
        <w:rPr>
          <w:rFonts w:ascii="Times New Roman" w:hAnsi="Times New Roman"/>
          <w:sz w:val="28"/>
          <w:szCs w:val="28"/>
        </w:rPr>
      </w:pPr>
    </w:p>
    <w:p w:rsidR="0093228D" w:rsidRDefault="0093228D" w:rsidP="00562FC1">
      <w:pPr>
        <w:rPr>
          <w:rFonts w:ascii="Times New Roman" w:hAnsi="Times New Roman"/>
          <w:sz w:val="28"/>
          <w:szCs w:val="28"/>
        </w:rPr>
      </w:pPr>
    </w:p>
    <w:p w:rsidR="009C42DC" w:rsidRDefault="009C42DC" w:rsidP="00562FC1">
      <w:pPr>
        <w:rPr>
          <w:rFonts w:ascii="Times New Roman" w:hAnsi="Times New Roman"/>
          <w:sz w:val="28"/>
          <w:szCs w:val="28"/>
        </w:rPr>
      </w:pPr>
    </w:p>
    <w:p w:rsidR="001F66EC" w:rsidRDefault="001F66EC" w:rsidP="00562FC1">
      <w:pPr>
        <w:rPr>
          <w:rFonts w:ascii="Times New Roman" w:hAnsi="Times New Roman"/>
          <w:sz w:val="28"/>
          <w:szCs w:val="28"/>
        </w:rPr>
      </w:pPr>
    </w:p>
    <w:p w:rsidR="0093228D" w:rsidRPr="000A3073" w:rsidRDefault="0093228D" w:rsidP="009322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F34D9F">
        <w:rPr>
          <w:rFonts w:ascii="Times New Roman" w:hAnsi="Times New Roman"/>
          <w:sz w:val="28"/>
          <w:szCs w:val="28"/>
        </w:rPr>
        <w:t xml:space="preserve">                      Таблица 3</w:t>
      </w:r>
    </w:p>
    <w:p w:rsidR="00562FC1" w:rsidRPr="00420874" w:rsidRDefault="00562FC1" w:rsidP="00562FC1">
      <w:r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9382125" cy="3400425"/>
            <wp:effectExtent l="0" t="0" r="9525" b="9525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62FC1" w:rsidRPr="001B1AED" w:rsidRDefault="00562FC1" w:rsidP="00562FC1">
      <w:pPr>
        <w:rPr>
          <w:rFonts w:ascii="Times New Roman" w:hAnsi="Times New Roman"/>
          <w:sz w:val="28"/>
          <w:szCs w:val="28"/>
        </w:rPr>
      </w:pPr>
      <w:r w:rsidRPr="00950CD7">
        <w:rPr>
          <w:rFonts w:ascii="Times New Roman" w:hAnsi="Times New Roman"/>
          <w:sz w:val="28"/>
          <w:szCs w:val="28"/>
        </w:rPr>
        <w:t>Вывод</w:t>
      </w:r>
    </w:p>
    <w:p w:rsidR="00131D90" w:rsidRDefault="00131D90" w:rsidP="00562FC1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562FC1" w:rsidRDefault="0093228D" w:rsidP="00562FC1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Директор</w:t>
      </w:r>
      <w:r w:rsidR="00562F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2FC1">
        <w:rPr>
          <w:rFonts w:ascii="Times New Roman" w:hAnsi="Times New Roman"/>
          <w:color w:val="000000"/>
          <w:sz w:val="28"/>
          <w:szCs w:val="28"/>
        </w:rPr>
        <w:tab/>
      </w:r>
      <w:r w:rsidR="00562FC1">
        <w:rPr>
          <w:rFonts w:ascii="Times New Roman" w:hAnsi="Times New Roman"/>
          <w:color w:val="000000"/>
          <w:sz w:val="28"/>
          <w:szCs w:val="28"/>
        </w:rPr>
        <w:tab/>
      </w:r>
      <w:r w:rsidR="00562FC1">
        <w:rPr>
          <w:rFonts w:ascii="Times New Roman" w:hAnsi="Times New Roman"/>
          <w:color w:val="000000"/>
          <w:sz w:val="28"/>
          <w:szCs w:val="28"/>
        </w:rPr>
        <w:tab/>
      </w:r>
      <w:r w:rsidR="00562FC1">
        <w:rPr>
          <w:rFonts w:ascii="Times New Roman" w:hAnsi="Times New Roman"/>
          <w:color w:val="000000"/>
          <w:sz w:val="28"/>
          <w:szCs w:val="28"/>
        </w:rPr>
        <w:tab/>
        <w:t xml:space="preserve">_________ </w:t>
      </w:r>
    </w:p>
    <w:p w:rsidR="00F46FAD" w:rsidRDefault="00F46FAD"/>
    <w:sectPr w:rsidR="00F46FAD" w:rsidSect="001F66EC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B63" w:rsidRDefault="00F16B63">
      <w:pPr>
        <w:spacing w:line="240" w:lineRule="auto"/>
      </w:pPr>
      <w:r>
        <w:separator/>
      </w:r>
    </w:p>
  </w:endnote>
  <w:endnote w:type="continuationSeparator" w:id="0">
    <w:p w:rsidR="00F16B63" w:rsidRDefault="00F16B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B63" w:rsidRDefault="00F16B63">
      <w:pPr>
        <w:spacing w:after="0"/>
      </w:pPr>
      <w:r>
        <w:separator/>
      </w:r>
    </w:p>
  </w:footnote>
  <w:footnote w:type="continuationSeparator" w:id="0">
    <w:p w:rsidR="00F16B63" w:rsidRDefault="00F16B6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D6151"/>
    <w:multiLevelType w:val="hybridMultilevel"/>
    <w:tmpl w:val="2752F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23D1"/>
    <w:rsid w:val="00004DEC"/>
    <w:rsid w:val="000135D4"/>
    <w:rsid w:val="000244C5"/>
    <w:rsid w:val="00032CAF"/>
    <w:rsid w:val="000353E8"/>
    <w:rsid w:val="0003773E"/>
    <w:rsid w:val="00052817"/>
    <w:rsid w:val="000C5A93"/>
    <w:rsid w:val="000E58E6"/>
    <w:rsid w:val="000F68BE"/>
    <w:rsid w:val="00131D90"/>
    <w:rsid w:val="001329D2"/>
    <w:rsid w:val="00145E58"/>
    <w:rsid w:val="00152FEF"/>
    <w:rsid w:val="0017265E"/>
    <w:rsid w:val="0018736F"/>
    <w:rsid w:val="0019124B"/>
    <w:rsid w:val="00197AE9"/>
    <w:rsid w:val="001C4594"/>
    <w:rsid w:val="001C7095"/>
    <w:rsid w:val="001D0ECB"/>
    <w:rsid w:val="001D1C4A"/>
    <w:rsid w:val="001D52CE"/>
    <w:rsid w:val="001F17C2"/>
    <w:rsid w:val="001F1B80"/>
    <w:rsid w:val="001F66EC"/>
    <w:rsid w:val="00224693"/>
    <w:rsid w:val="002571A5"/>
    <w:rsid w:val="00257F58"/>
    <w:rsid w:val="00265F44"/>
    <w:rsid w:val="00275CD1"/>
    <w:rsid w:val="00277C25"/>
    <w:rsid w:val="0028564E"/>
    <w:rsid w:val="002A1931"/>
    <w:rsid w:val="002B0F67"/>
    <w:rsid w:val="002B3C44"/>
    <w:rsid w:val="002D058C"/>
    <w:rsid w:val="002D47E1"/>
    <w:rsid w:val="002E25A3"/>
    <w:rsid w:val="002F784B"/>
    <w:rsid w:val="00321BC1"/>
    <w:rsid w:val="003303FA"/>
    <w:rsid w:val="003409CE"/>
    <w:rsid w:val="00347919"/>
    <w:rsid w:val="00374B3B"/>
    <w:rsid w:val="003A51FD"/>
    <w:rsid w:val="003C3F9F"/>
    <w:rsid w:val="003D3333"/>
    <w:rsid w:val="003F0558"/>
    <w:rsid w:val="00414490"/>
    <w:rsid w:val="0042112F"/>
    <w:rsid w:val="0043372D"/>
    <w:rsid w:val="0043389B"/>
    <w:rsid w:val="00447812"/>
    <w:rsid w:val="00457972"/>
    <w:rsid w:val="0046171F"/>
    <w:rsid w:val="00475B6F"/>
    <w:rsid w:val="00480083"/>
    <w:rsid w:val="00485C6F"/>
    <w:rsid w:val="00487221"/>
    <w:rsid w:val="004A076C"/>
    <w:rsid w:val="004A142A"/>
    <w:rsid w:val="004C753D"/>
    <w:rsid w:val="004E4EDB"/>
    <w:rsid w:val="004E584B"/>
    <w:rsid w:val="004E5B3A"/>
    <w:rsid w:val="004F43B8"/>
    <w:rsid w:val="0050683D"/>
    <w:rsid w:val="00507CCF"/>
    <w:rsid w:val="0051580A"/>
    <w:rsid w:val="00522613"/>
    <w:rsid w:val="00562FC1"/>
    <w:rsid w:val="00570595"/>
    <w:rsid w:val="00575E69"/>
    <w:rsid w:val="005764E8"/>
    <w:rsid w:val="00583748"/>
    <w:rsid w:val="00584AC7"/>
    <w:rsid w:val="00585812"/>
    <w:rsid w:val="0059065D"/>
    <w:rsid w:val="005A05B8"/>
    <w:rsid w:val="005A4A19"/>
    <w:rsid w:val="005C1845"/>
    <w:rsid w:val="005C48E5"/>
    <w:rsid w:val="005F2033"/>
    <w:rsid w:val="006021F6"/>
    <w:rsid w:val="00615A98"/>
    <w:rsid w:val="006518CF"/>
    <w:rsid w:val="0065267E"/>
    <w:rsid w:val="0065333E"/>
    <w:rsid w:val="00656368"/>
    <w:rsid w:val="006623D1"/>
    <w:rsid w:val="0066463C"/>
    <w:rsid w:val="00670BC2"/>
    <w:rsid w:val="00681ECF"/>
    <w:rsid w:val="00697B59"/>
    <w:rsid w:val="006B2B8C"/>
    <w:rsid w:val="006D38FB"/>
    <w:rsid w:val="0070109A"/>
    <w:rsid w:val="0070681F"/>
    <w:rsid w:val="00707494"/>
    <w:rsid w:val="00715D00"/>
    <w:rsid w:val="007229F6"/>
    <w:rsid w:val="007240FF"/>
    <w:rsid w:val="0073227C"/>
    <w:rsid w:val="00737499"/>
    <w:rsid w:val="00750D20"/>
    <w:rsid w:val="007728FD"/>
    <w:rsid w:val="00774E74"/>
    <w:rsid w:val="00793F68"/>
    <w:rsid w:val="00795484"/>
    <w:rsid w:val="00796EAA"/>
    <w:rsid w:val="007A551B"/>
    <w:rsid w:val="007C30DF"/>
    <w:rsid w:val="007D3146"/>
    <w:rsid w:val="007E5BAD"/>
    <w:rsid w:val="0081069E"/>
    <w:rsid w:val="00827450"/>
    <w:rsid w:val="00845D7C"/>
    <w:rsid w:val="00857747"/>
    <w:rsid w:val="008652C4"/>
    <w:rsid w:val="00870964"/>
    <w:rsid w:val="00873AD6"/>
    <w:rsid w:val="008751F9"/>
    <w:rsid w:val="008866AF"/>
    <w:rsid w:val="00891D12"/>
    <w:rsid w:val="008A5BA3"/>
    <w:rsid w:val="008B0988"/>
    <w:rsid w:val="008C3EB9"/>
    <w:rsid w:val="008C78C8"/>
    <w:rsid w:val="008D2D53"/>
    <w:rsid w:val="008D4AF8"/>
    <w:rsid w:val="008D7800"/>
    <w:rsid w:val="008F1B55"/>
    <w:rsid w:val="00915CC5"/>
    <w:rsid w:val="00917B63"/>
    <w:rsid w:val="0093228D"/>
    <w:rsid w:val="00951943"/>
    <w:rsid w:val="009530F5"/>
    <w:rsid w:val="00953560"/>
    <w:rsid w:val="00971211"/>
    <w:rsid w:val="00972294"/>
    <w:rsid w:val="00981309"/>
    <w:rsid w:val="009844AD"/>
    <w:rsid w:val="009930AE"/>
    <w:rsid w:val="00995C4E"/>
    <w:rsid w:val="009B0DA9"/>
    <w:rsid w:val="009C42DC"/>
    <w:rsid w:val="009C762D"/>
    <w:rsid w:val="009D5FEB"/>
    <w:rsid w:val="009F3849"/>
    <w:rsid w:val="00A02E9F"/>
    <w:rsid w:val="00A16CF2"/>
    <w:rsid w:val="00A17121"/>
    <w:rsid w:val="00A33AE1"/>
    <w:rsid w:val="00A362A6"/>
    <w:rsid w:val="00A42EA2"/>
    <w:rsid w:val="00A55762"/>
    <w:rsid w:val="00A612F6"/>
    <w:rsid w:val="00A65B63"/>
    <w:rsid w:val="00A6645C"/>
    <w:rsid w:val="00A83F2F"/>
    <w:rsid w:val="00AA7998"/>
    <w:rsid w:val="00AF03CC"/>
    <w:rsid w:val="00B12C7E"/>
    <w:rsid w:val="00B13D11"/>
    <w:rsid w:val="00B272C4"/>
    <w:rsid w:val="00B52490"/>
    <w:rsid w:val="00B55675"/>
    <w:rsid w:val="00B60F7F"/>
    <w:rsid w:val="00B662B0"/>
    <w:rsid w:val="00B72E70"/>
    <w:rsid w:val="00B7624F"/>
    <w:rsid w:val="00B82BCC"/>
    <w:rsid w:val="00B92DB2"/>
    <w:rsid w:val="00B97CC7"/>
    <w:rsid w:val="00BA56C9"/>
    <w:rsid w:val="00BB42B2"/>
    <w:rsid w:val="00BB6275"/>
    <w:rsid w:val="00BB7F88"/>
    <w:rsid w:val="00BD3D17"/>
    <w:rsid w:val="00BE33BE"/>
    <w:rsid w:val="00BE5FC5"/>
    <w:rsid w:val="00BF07EE"/>
    <w:rsid w:val="00BF6B36"/>
    <w:rsid w:val="00C04BDC"/>
    <w:rsid w:val="00C36691"/>
    <w:rsid w:val="00C3698B"/>
    <w:rsid w:val="00C43668"/>
    <w:rsid w:val="00C46D7D"/>
    <w:rsid w:val="00C479D1"/>
    <w:rsid w:val="00C52AED"/>
    <w:rsid w:val="00C539AD"/>
    <w:rsid w:val="00C56D16"/>
    <w:rsid w:val="00C6000F"/>
    <w:rsid w:val="00C6213B"/>
    <w:rsid w:val="00C7511A"/>
    <w:rsid w:val="00CA1133"/>
    <w:rsid w:val="00CA7712"/>
    <w:rsid w:val="00CB0058"/>
    <w:rsid w:val="00CB083D"/>
    <w:rsid w:val="00CB1D46"/>
    <w:rsid w:val="00CB3800"/>
    <w:rsid w:val="00CB7ED5"/>
    <w:rsid w:val="00CD4351"/>
    <w:rsid w:val="00CD4D4C"/>
    <w:rsid w:val="00CD5507"/>
    <w:rsid w:val="00CE4819"/>
    <w:rsid w:val="00CF1CA4"/>
    <w:rsid w:val="00CF242D"/>
    <w:rsid w:val="00CF6CBC"/>
    <w:rsid w:val="00D145C9"/>
    <w:rsid w:val="00D52266"/>
    <w:rsid w:val="00D545CE"/>
    <w:rsid w:val="00D63508"/>
    <w:rsid w:val="00D74303"/>
    <w:rsid w:val="00D83BE6"/>
    <w:rsid w:val="00D84376"/>
    <w:rsid w:val="00D923FF"/>
    <w:rsid w:val="00D96EA2"/>
    <w:rsid w:val="00DB2EA4"/>
    <w:rsid w:val="00DC0A10"/>
    <w:rsid w:val="00DC29BE"/>
    <w:rsid w:val="00DE3143"/>
    <w:rsid w:val="00DE5512"/>
    <w:rsid w:val="00DF434F"/>
    <w:rsid w:val="00E10674"/>
    <w:rsid w:val="00E5432B"/>
    <w:rsid w:val="00E721D9"/>
    <w:rsid w:val="00E92E78"/>
    <w:rsid w:val="00E97745"/>
    <w:rsid w:val="00EB5EDA"/>
    <w:rsid w:val="00ED559B"/>
    <w:rsid w:val="00EF3DD6"/>
    <w:rsid w:val="00EF55C6"/>
    <w:rsid w:val="00EF684F"/>
    <w:rsid w:val="00F03C18"/>
    <w:rsid w:val="00F15BA2"/>
    <w:rsid w:val="00F16B63"/>
    <w:rsid w:val="00F16EA6"/>
    <w:rsid w:val="00F30206"/>
    <w:rsid w:val="00F34D9F"/>
    <w:rsid w:val="00F4580C"/>
    <w:rsid w:val="00F46FAD"/>
    <w:rsid w:val="00F603D7"/>
    <w:rsid w:val="00F743C1"/>
    <w:rsid w:val="00FA2241"/>
    <w:rsid w:val="00FB5191"/>
    <w:rsid w:val="00FB6D06"/>
    <w:rsid w:val="00FC094D"/>
    <w:rsid w:val="00FD186B"/>
    <w:rsid w:val="00FE1EB7"/>
    <w:rsid w:val="00FE2927"/>
    <w:rsid w:val="3F892743"/>
    <w:rsid w:val="4B7B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17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3D1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BD3D17"/>
    <w:pPr>
      <w:spacing w:after="0" w:line="240" w:lineRule="auto"/>
      <w:jc w:val="center"/>
    </w:pPr>
    <w:rPr>
      <w:rFonts w:ascii="Times New Roman" w:eastAsia="Calibri" w:hAnsi="Times New Roman"/>
      <w:b/>
      <w:bCs/>
      <w:sz w:val="28"/>
      <w:szCs w:val="24"/>
      <w:lang w:eastAsia="ru-RU"/>
    </w:rPr>
  </w:style>
  <w:style w:type="paragraph" w:styleId="a7">
    <w:name w:val="Normal (Web)"/>
    <w:basedOn w:val="a"/>
    <w:rsid w:val="00BD3D1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BD3D17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customStyle="1" w:styleId="Default">
    <w:name w:val="Default"/>
    <w:rsid w:val="00BD3D1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No Spacing"/>
    <w:uiPriority w:val="1"/>
    <w:qFormat/>
    <w:rsid w:val="00BD3D17"/>
    <w:rPr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D3D17"/>
    <w:rPr>
      <w:rFonts w:ascii="Tahoma" w:eastAsia="Times New Roman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46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46FAD"/>
    <w:rPr>
      <w:rFonts w:ascii="Calibri" w:eastAsia="Times New Roman" w:hAnsi="Calibri" w:cs="Times New Roman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46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6FAD"/>
    <w:rPr>
      <w:rFonts w:ascii="Calibri" w:eastAsia="Times New Roman" w:hAnsi="Calibri" w:cs="Times New Roman"/>
      <w:sz w:val="22"/>
      <w:szCs w:val="22"/>
      <w:lang w:eastAsia="en-US"/>
    </w:rPr>
  </w:style>
  <w:style w:type="table" w:styleId="ad">
    <w:name w:val="Table Grid"/>
    <w:basedOn w:val="a1"/>
    <w:uiPriority w:val="59"/>
    <w:rsid w:val="00F46FA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F46F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link w:val="ConsPlusNormal0"/>
    <w:rsid w:val="00F46FA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46FAD"/>
    <w:rPr>
      <w:rFonts w:ascii="Arial" w:eastAsia="Times New Roman" w:hAnsi="Arial" w:cs="Arial"/>
    </w:rPr>
  </w:style>
  <w:style w:type="table" w:customStyle="1" w:styleId="1">
    <w:name w:val="Сетка таблицы1"/>
    <w:basedOn w:val="a1"/>
    <w:next w:val="ad"/>
    <w:uiPriority w:val="59"/>
    <w:rsid w:val="00321BC1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b="0">
                <a:solidFill>
                  <a:sysClr val="windowText" lastClr="000000"/>
                </a:solidFill>
              </a:rPr>
              <a:t>Уровень успеваемости и качества знаний учащихся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b="0">
                <a:solidFill>
                  <a:sysClr val="windowText" lastClr="000000"/>
                </a:solidFill>
              </a:rPr>
              <a:t>в межаттестационный период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успеваемости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20__ - 20___</c:v>
                </c:pt>
                <c:pt idx="1">
                  <c:v>20__ - 20___</c:v>
                </c:pt>
                <c:pt idx="2">
                  <c:v>20__ - 20___</c:v>
                </c:pt>
                <c:pt idx="3">
                  <c:v>20__ - 20___</c:v>
                </c:pt>
                <c:pt idx="4">
                  <c:v>20__ - 20___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83B-44B0-8B06-60CE7E79592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 знаний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20__ - 20___</c:v>
                </c:pt>
                <c:pt idx="1">
                  <c:v>20__ - 20___</c:v>
                </c:pt>
                <c:pt idx="2">
                  <c:v>20__ - 20___</c:v>
                </c:pt>
                <c:pt idx="3">
                  <c:v>20__ - 20___</c:v>
                </c:pt>
                <c:pt idx="4">
                  <c:v>20__ - 20___</c:v>
                </c:pt>
              </c:strCache>
            </c:strRef>
          </c:cat>
          <c:val>
            <c:numRef>
              <c:f>Лист1!$C$2:$C$6</c:f>
              <c:numCache>
                <c:formatCode>0%</c:formatCode>
                <c:ptCount val="5"/>
                <c:pt idx="0">
                  <c:v>0</c:v>
                </c:pt>
                <c:pt idx="1">
                  <c:v>0</c:v>
                </c:pt>
                <c:pt idx="2" formatCode="0.00%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83B-44B0-8B06-60CE7E79592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17777152"/>
        <c:axId val="117778688"/>
      </c:barChart>
      <c:catAx>
        <c:axId val="1177771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17778688"/>
        <c:crosses val="autoZero"/>
        <c:auto val="1"/>
        <c:lblAlgn val="ctr"/>
        <c:lblOffset val="100"/>
        <c:noMultiLvlLbl val="0"/>
      </c:catAx>
      <c:valAx>
        <c:axId val="1177786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177771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Динамика результатов освоения</a:t>
            </a:r>
            <a:r>
              <a:rPr lang="ru-RU" baseline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обучающимися образовательных программ</a:t>
            </a:r>
            <a:endParaRPr lang="ru-RU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Качество знаний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20__ - 20___</c:v>
                </c:pt>
                <c:pt idx="1">
                  <c:v>20__ - 20___</c:v>
                </c:pt>
                <c:pt idx="2">
                  <c:v>20__ - 20___</c:v>
                </c:pt>
                <c:pt idx="3">
                  <c:v>20__ - 20___</c:v>
                </c:pt>
                <c:pt idx="4">
                  <c:v>20__ - 20___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</c:v>
                </c:pt>
                <c:pt idx="1">
                  <c:v>0</c:v>
                </c:pt>
                <c:pt idx="2" formatCode="0.00%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E48-4A81-87E5-0F6E6206B51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97967104"/>
        <c:axId val="134104960"/>
        <c:axId val="0"/>
      </c:bar3DChart>
      <c:catAx>
        <c:axId val="97967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34104960"/>
        <c:crosses val="autoZero"/>
        <c:auto val="1"/>
        <c:lblAlgn val="ctr"/>
        <c:lblOffset val="100"/>
        <c:noMultiLvlLbl val="0"/>
      </c:catAx>
      <c:valAx>
        <c:axId val="1341049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979671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55E6C-7E64-487A-BAD0-C15BFA1F2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10</Pages>
  <Words>1814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44</cp:revision>
  <cp:lastPrinted>2022-11-02T14:34:00Z</cp:lastPrinted>
  <dcterms:created xsi:type="dcterms:W3CDTF">2022-10-26T11:27:00Z</dcterms:created>
  <dcterms:modified xsi:type="dcterms:W3CDTF">2023-12-20T08:59:00Z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58F0FDA58CC34B13B9694156761F97EB</vt:lpwstr>
  </property>
</Properties>
</file>