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работники, преподающие дисциплины по направлению «Преподавание в начальных классах»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190"/>
        <w:gridCol w:w="2190"/>
        <w:gridCol w:w="9638"/>
        <w:gridCol w:w="2268"/>
      </w:tblGrid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Ф.И.О.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Отделение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Дисциплина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gridAfter w:val="1"/>
          <w:trHeight w:val="2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Андриц А.В.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специальной педагогики и психологии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Бабенко Ю.А.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основы начального курса математики с методикой преподавания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Бадамшина Д.А.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и методические основы деятельности классного руководителя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Классное руководство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Проектная и исследовательская деятельность в профессиональной сфере  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Баранецкий А.Н.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философии 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Угринова А.А.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 Математика</w:t>
            </w:r>
            <w:r/>
          </w:p>
        </w:tc>
      </w:tr>
      <w:tr>
        <w:trPr>
          <w:gridAfter w:val="1"/>
          <w:trHeight w:val="3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Математика в профессиональной деятельности учителя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математической обработки информации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Организация внеурочной деятельности и общения младших школьников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Волкова Л.И.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Теория и методика музыкального воспитания с практикумом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Воронов Е.С.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</w:tr>
      <w:tr>
        <w:trPr>
          <w:gridAfter w:val="1"/>
          <w:trHeight w:val="3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Галушко Н.В.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Медико-биологические  основы здоровья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педиатрии и гигиены</w:t>
            </w:r>
            <w:r/>
          </w:p>
        </w:tc>
      </w:tr>
      <w:tr>
        <w:trPr>
          <w:gridAfter w:val="1"/>
          <w:trHeight w:val="3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Дикая Л.С.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Детская литература с практикумом выразительного чтения 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Дроздова А.А.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gridAfter w:val="1"/>
          <w:trHeight w:val="2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Жулий С.В.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Возрастная психология</w:t>
            </w:r>
            <w:r/>
          </w:p>
        </w:tc>
      </w:tr>
      <w:tr>
        <w:trPr>
          <w:gridAfter w:val="1"/>
          <w:trHeight w:val="2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Зюзина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с методикой преподавания</w:t>
            </w:r>
            <w:r/>
          </w:p>
        </w:tc>
      </w:tr>
      <w:tr>
        <w:trPr>
          <w:gridAfter w:val="1"/>
          <w:trHeight w:val="2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Преподавание по программам начального общего образования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Коваль Е.И.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pP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t xml:space="preserve">Физическая культура</w:t>
            </w:r>
            <w:r/>
          </w:p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Комаров Е.Г.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Химия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Безопасность жизнедеятельности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Королева Е.П.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Родной (русский) язык</w:t>
            </w:r>
            <w:r/>
          </w:p>
        </w:tc>
      </w:tr>
      <w:tr>
        <w:trPr>
          <w:gridAfter w:val="1"/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и культура профессиональной коммуникации педагога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Кравцова Е.В.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и культура речи</w:t>
            </w:r>
            <w:r/>
          </w:p>
        </w:tc>
      </w:tr>
      <w:tr>
        <w:trPr>
          <w:gridAfter w:val="1"/>
          <w:trHeight w:val="3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Лисовский В.А.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Теория и методика музыкального воспитания с практикумом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Введение в специальность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Мезенцев К.О.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 География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 Астрономия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Михайлов Л.А.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Обществознание</w:t>
            </w:r>
            <w:r/>
          </w:p>
        </w:tc>
      </w:tr>
      <w:tr>
        <w:trPr>
          <w:gridAfter w:val="1"/>
          <w:trHeight w:val="2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Мишин А.А.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учебно-исследовательской 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психологии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Психология общения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Педагогическая психология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Моисеенко Ю.В.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gridAfter w:val="1"/>
          <w:trHeight w:val="3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Морева О.Л.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 Методика обучения продуктивным видам деятельности с практикумом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Оверчук О.Ю.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и культура речи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Организация внеурочной деятельности и общения младших школьников</w:t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Педагогическая деятельность по проектированию, реализации  и анализу внеурочной деятельности обучающихся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Олейникова Е.Г.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основы начального курса математики с методикой преподавания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Организация внеурочной деятельности и общения младших школьников</w:t>
            </w:r>
            <w:r/>
          </w:p>
        </w:tc>
      </w:tr>
      <w:tr>
        <w:trPr>
          <w:gridAfter w:val="1"/>
          <w:trHeight w:val="2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Оноприенко В.И.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безопасности и защиты Родины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Безопасность жизнедеятельности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Пивоварова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История мировой культуры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Русанова Е.А.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Северова Л.В.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финансовой грамотности</w:t>
            </w:r>
            <w:r/>
          </w:p>
        </w:tc>
      </w:tr>
      <w:tr>
        <w:trPr>
          <w:gridAfter w:val="1"/>
          <w:trHeight w:val="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Экономика образовательной организации</w:t>
            </w:r>
            <w:r/>
          </w:p>
        </w:tc>
      </w:tr>
      <w:tr>
        <w:trPr>
          <w:gridAfter w:val="1"/>
          <w:trHeight w:val="2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Спихайло Ю.А.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Преподавание по программам начального общего образования</w:t>
            </w:r>
            <w:r/>
          </w:p>
        </w:tc>
      </w:tr>
      <w:tr>
        <w:trPr>
          <w:gridAfter w:val="1"/>
          <w:trHeight w:val="2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Естествознание с методикой преподавания</w:t>
            </w:r>
            <w:r/>
          </w:p>
        </w:tc>
      </w:tr>
      <w:tr>
        <w:trPr>
          <w:gridAfter w:val="1"/>
          <w:trHeight w:val="5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организации внеурочной работы (физкультурно-оздоровительная деятельность)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Организация внеурочной деятельности и общения младших школьников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организации внеурочной работы (туристско-краеведческая деятельность)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Педагогическая деятельность по проектированию, реализации  и анализу внеурочной деятельности обучающихся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Суслова Н.В.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и культура профессиональной коммуникации педагога</w:t>
            </w:r>
            <w:r/>
          </w:p>
        </w:tc>
      </w:tr>
      <w:tr>
        <w:trPr>
          <w:gridAfter w:val="1"/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Правовое обеспечение профессиональной деятельности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Русский язык и культура речи</w:t>
            </w:r>
            <w:r/>
          </w:p>
        </w:tc>
      </w:tr>
      <w:tr>
        <w:trPr>
          <w:gridAfter w:val="1"/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основы организации обучения в начальных классах</w:t>
            </w:r>
            <w:r/>
          </w:p>
        </w:tc>
      </w:tr>
      <w:tr>
        <w:trPr>
          <w:gridAfter w:val="1"/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и прикладные аспекты методической работы учителя начальных классов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Ткаченко А.В.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педагогики</w:t>
            </w:r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педагогического мастерства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Организация внеурочной деятельности и общения младших школьников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Трещёва В.С.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4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Фалалеева В.А.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Теоретические основы начального курса математики с методикой преподавания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Халилов А.Э.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Царик М.П.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Преподавание по программам начального общего образования</w:t>
            </w:r>
            <w:r/>
          </w:p>
        </w:tc>
      </w:tr>
      <w:tr>
        <w:trPr>
          <w:trHeight w:val="2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Методическое обеспечение образовательного процесса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Основы педагогического мастерства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Математика в профессиональной деятельности учителя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Воспитательная деятельность, в том числе классное руководство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Чилингарова Е.С.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Чуприн Д.М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История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История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Севастополеведение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Шевчук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Естествознание с методикой преподавания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Безопасность 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Буяльский В.И.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</w:t>
            </w:r>
            <w:r/>
          </w:p>
        </w:tc>
      </w:tr>
      <w:tr>
        <w:trPr>
          <w:trHeight w:val="3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Информатика и ИКТ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Криницкая О.А.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</w:tr>
      <w:tr>
        <w:trPr>
          <w:trHeight w:val="2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в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Иностранный язык профессионального 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41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Ступицкая М.И.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Россия-моя история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restart"/>
            <w:textDirection w:val="lrTb"/>
            <w:noWrap w:val="false"/>
          </w:tcPr>
          <w:p>
            <w:r>
              <w:t xml:space="preserve">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Колонтаев К.В.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restart"/>
            <w:textDirection w:val="lrTb"/>
            <w:noWrap w:val="false"/>
          </w:tcPr>
          <w:p>
            <w:r>
              <w:t xml:space="preserve">НК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История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История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textDirection w:val="lrTb"/>
            <w:noWrap w:val="false"/>
          </w:tcPr>
          <w:p>
            <w:r>
              <w:t xml:space="preserve">43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Цыганкова О.Г.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НК ДО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5030200000200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2025-05-23T08:47:02Z</dcterms:modified>
</cp:coreProperties>
</file>