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«ИНСТИТУТ РАЗВИТИЯ ОБРАЗОВАНИЯ»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tbl>
      <w:tblPr>
        <w:tblW w:w="10173" w:type="dxa"/>
        <w:tblLook w:val="00A0"/>
      </w:tblPr>
      <w:tblGrid>
        <w:gridCol w:w="5353"/>
        <w:gridCol w:w="4820"/>
      </w:tblGrid>
      <w:tr w:rsidR="004719F2" w:rsidTr="00F90A78">
        <w:tc>
          <w:tcPr>
            <w:tcW w:w="5353" w:type="dxa"/>
          </w:tcPr>
          <w:p w:rsidR="004719F2" w:rsidRDefault="004719F2" w:rsidP="00F90A78">
            <w:pPr>
              <w:ind w:right="-143"/>
              <w:contextualSpacing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4719F2" w:rsidRDefault="004719F2" w:rsidP="00F90A7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4719F2" w:rsidRDefault="004719F2" w:rsidP="00F90A7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директора ГАОУ ПО ИРО</w:t>
            </w:r>
          </w:p>
          <w:p w:rsidR="004719F2" w:rsidRDefault="004719F2" w:rsidP="00F90A7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 /И.В.Михайлова/</w:t>
            </w:r>
          </w:p>
          <w:p w:rsidR="004719F2" w:rsidRDefault="004719F2" w:rsidP="00F90A78">
            <w:pPr>
              <w:ind w:right="-14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8"/>
                  <w:szCs w:val="28"/>
                </w:rPr>
                <w:t>2020 г</w:t>
              </w:r>
            </w:smartTag>
            <w:r>
              <w:rPr>
                <w:sz w:val="28"/>
                <w:szCs w:val="28"/>
              </w:rPr>
              <w:t>.</w:t>
            </w:r>
          </w:p>
        </w:tc>
      </w:tr>
    </w:tbl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РАБОТЫ 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методического объединения тьюторов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образовательных учреждений города Севастополя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2020-2021 учебный год</w:t>
      </w: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-567" w:right="-143"/>
        <w:contextualSpacing/>
        <w:jc w:val="center"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>План обсужден на заседании МО</w:t>
      </w: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  <w:r>
        <w:rPr>
          <w:sz w:val="28"/>
          <w:szCs w:val="28"/>
        </w:rPr>
        <w:t>05.09.2020  г. (протокол № 1)</w:t>
      </w: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  <w:r w:rsidRPr="005F6F1D">
        <w:rPr>
          <w:sz w:val="28"/>
          <w:szCs w:val="28"/>
        </w:rPr>
        <w:t>Руководитель –</w:t>
      </w:r>
      <w:r>
        <w:rPr>
          <w:sz w:val="28"/>
          <w:szCs w:val="28"/>
        </w:rPr>
        <w:t>старший методист ГАОУ ПО ИРО</w:t>
      </w: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left="4678" w:right="-143"/>
        <w:contextualSpacing/>
        <w:rPr>
          <w:sz w:val="28"/>
          <w:szCs w:val="28"/>
        </w:rPr>
      </w:pPr>
    </w:p>
    <w:p w:rsidR="004719F2" w:rsidRDefault="004719F2" w:rsidP="00274A23">
      <w:pPr>
        <w:ind w:right="-143"/>
        <w:contextualSpacing/>
        <w:rPr>
          <w:sz w:val="28"/>
          <w:szCs w:val="28"/>
        </w:rPr>
      </w:pPr>
    </w:p>
    <w:p w:rsidR="004719F2" w:rsidRDefault="004719F2" w:rsidP="00274A23">
      <w:pPr>
        <w:ind w:right="-143"/>
        <w:contextualSpacing/>
        <w:rPr>
          <w:sz w:val="28"/>
          <w:szCs w:val="28"/>
        </w:rPr>
      </w:pPr>
    </w:p>
    <w:p w:rsidR="004719F2" w:rsidRDefault="004719F2" w:rsidP="00274A23">
      <w:pPr>
        <w:ind w:left="-284" w:right="-14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Севастополь</w:t>
      </w:r>
    </w:p>
    <w:p w:rsidR="004719F2" w:rsidRDefault="004719F2" w:rsidP="00274A23">
      <w:pPr>
        <w:contextualSpacing/>
        <w:rPr>
          <w:sz w:val="28"/>
          <w:szCs w:val="28"/>
        </w:rPr>
      </w:pPr>
    </w:p>
    <w:p w:rsidR="004719F2" w:rsidRDefault="004719F2" w:rsidP="007C71C6">
      <w:pPr>
        <w:jc w:val="center"/>
      </w:pPr>
    </w:p>
    <w:p w:rsidR="004719F2" w:rsidRDefault="004719F2" w:rsidP="007C71C6">
      <w:pPr>
        <w:jc w:val="center"/>
      </w:pPr>
    </w:p>
    <w:p w:rsidR="004719F2" w:rsidRDefault="004719F2" w:rsidP="007C71C6">
      <w:pPr>
        <w:pStyle w:val="NormalWeb"/>
        <w:shd w:val="clear" w:color="auto" w:fill="FFFFFF"/>
        <w:rPr>
          <w:rFonts w:ascii="Arial" w:hAnsi="Arial" w:cs="Arial"/>
          <w:sz w:val="21"/>
          <w:szCs w:val="21"/>
        </w:rPr>
      </w:pPr>
      <w:r>
        <w:rPr>
          <w:b/>
          <w:bCs/>
        </w:rPr>
        <w:t>Методическая тема года:</w:t>
      </w:r>
    </w:p>
    <w:p w:rsidR="004719F2" w:rsidRDefault="004719F2" w:rsidP="007C71C6">
      <w:pPr>
        <w:pStyle w:val="NormalWeb"/>
        <w:shd w:val="clear" w:color="auto" w:fill="FFFFFF"/>
        <w:jc w:val="both"/>
      </w:pPr>
      <w:r>
        <w:t> «Совершенствование коррекционной деятельности с учётом ФГОС (определение путей обновления содержания, форм и методов работы). Современные технологии в работе коррекционных педагогов образовательных учреждений города».</w:t>
      </w:r>
    </w:p>
    <w:p w:rsidR="004719F2" w:rsidRDefault="004719F2" w:rsidP="007C71C6">
      <w:pPr>
        <w:pStyle w:val="NormalWeb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Цель:</w:t>
      </w:r>
    </w:p>
    <w:p w:rsidR="004719F2" w:rsidRDefault="004719F2" w:rsidP="007C71C6">
      <w:pPr>
        <w:pStyle w:val="NormalWeb"/>
        <w:numPr>
          <w:ilvl w:val="0"/>
          <w:numId w:val="1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Повышение профессиональной компетентности педагогов в рамках реализации направлений ФГОС для детей с ОВЗ</w:t>
      </w:r>
    </w:p>
    <w:p w:rsidR="004719F2" w:rsidRDefault="004719F2" w:rsidP="007C71C6">
      <w:pPr>
        <w:pStyle w:val="NormalWeb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Задачи:</w:t>
      </w:r>
    </w:p>
    <w:p w:rsidR="004719F2" w:rsidRDefault="004719F2" w:rsidP="007C71C6">
      <w:pPr>
        <w:pStyle w:val="NormalWeb"/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Вводить ФГОС в практику работы учителя-дефектолога.</w:t>
      </w:r>
    </w:p>
    <w:p w:rsidR="004719F2" w:rsidRDefault="004719F2" w:rsidP="007C71C6">
      <w:pPr>
        <w:pStyle w:val="NormalWeb"/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Изучить, обобщить и по возможности применить на практике опыт работы коллег, наиболее успешно реализующих требования ФГОС в своей деятельности.</w:t>
      </w:r>
    </w:p>
    <w:p w:rsidR="004719F2" w:rsidRDefault="004719F2" w:rsidP="007C71C6">
      <w:pPr>
        <w:pStyle w:val="NormalWeb"/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Формировать профессиональную компетентность педагогов в вопросах разработки и ведения нормативной документации.</w:t>
      </w:r>
    </w:p>
    <w:p w:rsidR="004719F2" w:rsidRDefault="004719F2" w:rsidP="007C71C6">
      <w:pPr>
        <w:pStyle w:val="NormalWeb"/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Совершенствовать методы и средства коррекционной работы с учетом принципа интеграции образовательных областей.</w:t>
      </w:r>
    </w:p>
    <w:p w:rsidR="004719F2" w:rsidRDefault="004719F2" w:rsidP="007C71C6">
      <w:pPr>
        <w:pStyle w:val="NormalWeb"/>
        <w:numPr>
          <w:ilvl w:val="0"/>
          <w:numId w:val="2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Ознакомиться с новыми вариативными формами коррекционно-логопедической работы и внедрять их в практику.</w:t>
      </w:r>
    </w:p>
    <w:p w:rsidR="004719F2" w:rsidRDefault="004719F2" w:rsidP="007C71C6">
      <w:pPr>
        <w:pStyle w:val="NormalWeb"/>
        <w:shd w:val="clear" w:color="auto" w:fill="FFFFFF"/>
        <w:jc w:val="both"/>
        <w:rPr>
          <w:rFonts w:ascii="Arial" w:hAnsi="Arial" w:cs="Arial"/>
          <w:sz w:val="21"/>
          <w:szCs w:val="21"/>
        </w:rPr>
      </w:pPr>
      <w:r>
        <w:rPr>
          <w:b/>
          <w:bCs/>
        </w:rPr>
        <w:t>Планируемый результат:</w:t>
      </w:r>
    </w:p>
    <w:p w:rsidR="004719F2" w:rsidRDefault="004719F2" w:rsidP="007C71C6">
      <w:pPr>
        <w:pStyle w:val="NormalWeb"/>
        <w:numPr>
          <w:ilvl w:val="0"/>
          <w:numId w:val="3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Знание основных требований ФГОС, готовность к работе в новых условиях.</w:t>
      </w:r>
    </w:p>
    <w:p w:rsidR="004719F2" w:rsidRDefault="004719F2" w:rsidP="007C71C6">
      <w:pPr>
        <w:pStyle w:val="NormalWeb"/>
        <w:numPr>
          <w:ilvl w:val="0"/>
          <w:numId w:val="3"/>
        </w:numPr>
        <w:shd w:val="clear" w:color="auto" w:fill="FFFFFF"/>
        <w:ind w:left="0"/>
        <w:jc w:val="both"/>
        <w:rPr>
          <w:rFonts w:ascii="Arial" w:hAnsi="Arial" w:cs="Arial"/>
          <w:sz w:val="21"/>
          <w:szCs w:val="21"/>
        </w:rPr>
      </w:pPr>
      <w:r>
        <w:t>Реализация ФГОС в коррекционно-логопедической работе.</w:t>
      </w:r>
    </w:p>
    <w:p w:rsidR="004719F2" w:rsidRDefault="004719F2" w:rsidP="007C71C6">
      <w:pPr>
        <w:jc w:val="center"/>
        <w:rPr>
          <w:sz w:val="28"/>
          <w:szCs w:val="28"/>
        </w:rPr>
      </w:pPr>
    </w:p>
    <w:p w:rsidR="004719F2" w:rsidRDefault="004719F2" w:rsidP="007C71C6">
      <w:pPr>
        <w:jc w:val="center"/>
        <w:rPr>
          <w:sz w:val="28"/>
          <w:szCs w:val="28"/>
        </w:rPr>
      </w:pPr>
    </w:p>
    <w:p w:rsidR="004719F2" w:rsidRDefault="004719F2" w:rsidP="007C71C6">
      <w:pPr>
        <w:jc w:val="center"/>
        <w:rPr>
          <w:sz w:val="28"/>
          <w:szCs w:val="28"/>
        </w:rPr>
      </w:pPr>
    </w:p>
    <w:p w:rsidR="004719F2" w:rsidRDefault="004719F2" w:rsidP="007C71C6">
      <w:pPr>
        <w:jc w:val="center"/>
        <w:rPr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2"/>
        <w:gridCol w:w="1276"/>
        <w:gridCol w:w="5670"/>
        <w:gridCol w:w="1842"/>
      </w:tblGrid>
      <w:tr w:rsidR="004719F2" w:rsidRPr="009A755B" w:rsidTr="009A755B">
        <w:tc>
          <w:tcPr>
            <w:tcW w:w="1702" w:type="dxa"/>
          </w:tcPr>
          <w:p w:rsidR="004719F2" w:rsidRPr="009A755B" w:rsidRDefault="004719F2" w:rsidP="000F3755">
            <w:pPr>
              <w:jc w:val="center"/>
            </w:pPr>
            <w:r w:rsidRPr="009A755B">
              <w:t>Дата заседания</w:t>
            </w:r>
          </w:p>
        </w:tc>
        <w:tc>
          <w:tcPr>
            <w:tcW w:w="1276" w:type="dxa"/>
          </w:tcPr>
          <w:p w:rsidR="004719F2" w:rsidRPr="009A755B" w:rsidRDefault="004719F2" w:rsidP="000F3755">
            <w:pPr>
              <w:jc w:val="center"/>
            </w:pPr>
            <w:r w:rsidRPr="009A755B">
              <w:t>Место заседания</w:t>
            </w:r>
          </w:p>
        </w:tc>
        <w:tc>
          <w:tcPr>
            <w:tcW w:w="5670" w:type="dxa"/>
          </w:tcPr>
          <w:p w:rsidR="004719F2" w:rsidRPr="009A755B" w:rsidRDefault="004719F2" w:rsidP="000F3755">
            <w:pPr>
              <w:jc w:val="center"/>
            </w:pPr>
            <w:r w:rsidRPr="009A755B">
              <w:t>Тема заседания</w:t>
            </w:r>
          </w:p>
        </w:tc>
        <w:tc>
          <w:tcPr>
            <w:tcW w:w="1842" w:type="dxa"/>
          </w:tcPr>
          <w:p w:rsidR="004719F2" w:rsidRPr="009A755B" w:rsidRDefault="004719F2" w:rsidP="000F3755">
            <w:pPr>
              <w:jc w:val="center"/>
            </w:pPr>
            <w:r w:rsidRPr="009A755B">
              <w:t>Ответственные</w:t>
            </w:r>
          </w:p>
        </w:tc>
      </w:tr>
      <w:tr w:rsidR="004719F2" w:rsidRPr="009A755B" w:rsidTr="009A755B">
        <w:tc>
          <w:tcPr>
            <w:tcW w:w="1702" w:type="dxa"/>
          </w:tcPr>
          <w:p w:rsidR="004719F2" w:rsidRPr="009A755B" w:rsidRDefault="004719F2" w:rsidP="000F3755">
            <w:r w:rsidRPr="009A755B">
              <w:t>25.09.2020г.</w:t>
            </w:r>
          </w:p>
        </w:tc>
        <w:tc>
          <w:tcPr>
            <w:tcW w:w="1276" w:type="dxa"/>
          </w:tcPr>
          <w:p w:rsidR="004719F2" w:rsidRPr="009A755B" w:rsidRDefault="004719F2" w:rsidP="000F3755">
            <w:pPr>
              <w:jc w:val="center"/>
            </w:pPr>
            <w:r w:rsidRPr="009A755B">
              <w:t>ИРО</w:t>
            </w:r>
          </w:p>
        </w:tc>
        <w:tc>
          <w:tcPr>
            <w:tcW w:w="5670" w:type="dxa"/>
          </w:tcPr>
          <w:p w:rsidR="004719F2" w:rsidRPr="009A755B" w:rsidRDefault="004719F2" w:rsidP="000F3755">
            <w:pPr>
              <w:jc w:val="both"/>
            </w:pPr>
            <w:r w:rsidRPr="009A755B">
              <w:rPr>
                <w:color w:val="000000"/>
              </w:rPr>
              <w:t>1.О планировании работы МО тьюторов на 2020-2021 учебный год.</w:t>
            </w:r>
            <w:r w:rsidRPr="009A755B">
              <w:rPr>
                <w:color w:val="000000"/>
              </w:rPr>
              <w:br/>
              <w:t>2.Тьютор в школе: знакомство с нормативной базой.</w:t>
            </w:r>
          </w:p>
        </w:tc>
        <w:tc>
          <w:tcPr>
            <w:tcW w:w="1842" w:type="dxa"/>
          </w:tcPr>
          <w:p w:rsidR="004719F2" w:rsidRPr="009A755B" w:rsidRDefault="004719F2" w:rsidP="000F3755">
            <w:pPr>
              <w:jc w:val="both"/>
            </w:pPr>
            <w:r w:rsidRPr="009A755B">
              <w:t>Тужикова Е.В.</w:t>
            </w:r>
          </w:p>
          <w:p w:rsidR="004719F2" w:rsidRPr="009A755B" w:rsidRDefault="004719F2" w:rsidP="000F3755">
            <w:pPr>
              <w:jc w:val="both"/>
            </w:pPr>
            <w:r w:rsidRPr="009A755B">
              <w:t>Сосяк С.Н.</w:t>
            </w:r>
          </w:p>
          <w:p w:rsidR="004719F2" w:rsidRPr="009A755B" w:rsidRDefault="004719F2" w:rsidP="000F3755">
            <w:pPr>
              <w:jc w:val="both"/>
            </w:pPr>
            <w:r w:rsidRPr="009A755B">
              <w:t>Зарапина И.И.</w:t>
            </w:r>
          </w:p>
        </w:tc>
      </w:tr>
      <w:tr w:rsidR="004719F2" w:rsidRPr="009A755B" w:rsidTr="009A755B">
        <w:trPr>
          <w:trHeight w:val="1452"/>
        </w:trPr>
        <w:tc>
          <w:tcPr>
            <w:tcW w:w="1702" w:type="dxa"/>
          </w:tcPr>
          <w:p w:rsidR="004719F2" w:rsidRPr="009A755B" w:rsidRDefault="004719F2" w:rsidP="000F3755">
            <w:r w:rsidRPr="009A755B">
              <w:t>20.11.2020г.</w:t>
            </w:r>
          </w:p>
        </w:tc>
        <w:tc>
          <w:tcPr>
            <w:tcW w:w="1276" w:type="dxa"/>
          </w:tcPr>
          <w:p w:rsidR="004719F2" w:rsidRPr="009A755B" w:rsidRDefault="004719F2" w:rsidP="000F3755">
            <w:pPr>
              <w:jc w:val="center"/>
            </w:pPr>
            <w:r w:rsidRPr="009A755B">
              <w:t>ИРО</w:t>
            </w:r>
          </w:p>
        </w:tc>
        <w:tc>
          <w:tcPr>
            <w:tcW w:w="5670" w:type="dxa"/>
          </w:tcPr>
          <w:p w:rsidR="004719F2" w:rsidRPr="009A755B" w:rsidRDefault="004719F2" w:rsidP="00433A1D">
            <w:pPr>
              <w:jc w:val="both"/>
            </w:pPr>
            <w:r w:rsidRPr="009A755B">
              <w:rPr>
                <w:color w:val="000000"/>
              </w:rPr>
              <w:t>1.Специфика профессиональной деятельности тьютора в образовательном учреждении.</w:t>
            </w:r>
            <w:r w:rsidRPr="009A755B">
              <w:rPr>
                <w:color w:val="000000"/>
              </w:rPr>
              <w:br/>
              <w:t>2. Основные формы, методы и средства тьюторского сопровождения. </w:t>
            </w:r>
          </w:p>
        </w:tc>
        <w:tc>
          <w:tcPr>
            <w:tcW w:w="1842" w:type="dxa"/>
          </w:tcPr>
          <w:p w:rsidR="004719F2" w:rsidRPr="009A755B" w:rsidRDefault="004719F2" w:rsidP="000F3755">
            <w:pPr>
              <w:jc w:val="both"/>
            </w:pPr>
            <w:r w:rsidRPr="009A755B">
              <w:t>Тужикова Е.В.</w:t>
            </w:r>
          </w:p>
          <w:p w:rsidR="004719F2" w:rsidRPr="009A755B" w:rsidRDefault="004719F2" w:rsidP="000F3755">
            <w:pPr>
              <w:jc w:val="both"/>
            </w:pPr>
            <w:r w:rsidRPr="009A755B">
              <w:t>Сосяк С.Н.</w:t>
            </w:r>
          </w:p>
          <w:p w:rsidR="004719F2" w:rsidRPr="009A755B" w:rsidRDefault="004719F2" w:rsidP="000F3755">
            <w:pPr>
              <w:jc w:val="both"/>
            </w:pPr>
            <w:r w:rsidRPr="009A755B">
              <w:t>Овчаренко Н.Л.</w:t>
            </w:r>
          </w:p>
          <w:p w:rsidR="004719F2" w:rsidRPr="009A755B" w:rsidRDefault="004719F2" w:rsidP="000F3755">
            <w:pPr>
              <w:jc w:val="both"/>
            </w:pPr>
          </w:p>
        </w:tc>
      </w:tr>
      <w:tr w:rsidR="004719F2" w:rsidRPr="009A755B" w:rsidTr="009A755B">
        <w:trPr>
          <w:trHeight w:val="1313"/>
        </w:trPr>
        <w:tc>
          <w:tcPr>
            <w:tcW w:w="1702" w:type="dxa"/>
          </w:tcPr>
          <w:p w:rsidR="004719F2" w:rsidRPr="009A755B" w:rsidRDefault="004719F2" w:rsidP="000F3755">
            <w:r w:rsidRPr="009A755B">
              <w:t>05.02.2021г.</w:t>
            </w:r>
          </w:p>
        </w:tc>
        <w:tc>
          <w:tcPr>
            <w:tcW w:w="1276" w:type="dxa"/>
          </w:tcPr>
          <w:p w:rsidR="004719F2" w:rsidRPr="009A755B" w:rsidRDefault="004719F2" w:rsidP="000F3755">
            <w:pPr>
              <w:jc w:val="center"/>
            </w:pPr>
            <w:r w:rsidRPr="009A755B">
              <w:t>ИРО</w:t>
            </w:r>
          </w:p>
        </w:tc>
        <w:tc>
          <w:tcPr>
            <w:tcW w:w="5670" w:type="dxa"/>
          </w:tcPr>
          <w:p w:rsidR="004719F2" w:rsidRPr="009A755B" w:rsidRDefault="004719F2" w:rsidP="000F3755">
            <w:pPr>
              <w:jc w:val="both"/>
              <w:rPr>
                <w:color w:val="000000"/>
              </w:rPr>
            </w:pPr>
            <w:r w:rsidRPr="009A755B">
              <w:rPr>
                <w:color w:val="000000"/>
              </w:rPr>
              <w:t xml:space="preserve">1.Тьюторское сопровождение детей с ограниченными возможностями здоровья </w:t>
            </w:r>
          </w:p>
          <w:p w:rsidR="004719F2" w:rsidRPr="009A755B" w:rsidRDefault="004719F2" w:rsidP="000F3755">
            <w:pPr>
              <w:jc w:val="both"/>
            </w:pPr>
            <w:r w:rsidRPr="009A755B">
              <w:rPr>
                <w:color w:val="000000"/>
              </w:rPr>
              <w:t>2.Технология определения образовательного маршрута для ребенка с ОВЗ. </w:t>
            </w:r>
          </w:p>
        </w:tc>
        <w:tc>
          <w:tcPr>
            <w:tcW w:w="1842" w:type="dxa"/>
          </w:tcPr>
          <w:p w:rsidR="004719F2" w:rsidRPr="009A755B" w:rsidRDefault="004719F2" w:rsidP="000F3755">
            <w:r w:rsidRPr="009A755B">
              <w:t>Тужикова Е.В.</w:t>
            </w:r>
          </w:p>
          <w:p w:rsidR="004719F2" w:rsidRPr="009A755B" w:rsidRDefault="004719F2" w:rsidP="000F3755">
            <w:r w:rsidRPr="009A755B">
              <w:t>Сосяк С.Н.</w:t>
            </w:r>
          </w:p>
          <w:p w:rsidR="004719F2" w:rsidRPr="009A755B" w:rsidRDefault="004719F2" w:rsidP="000F3755">
            <w:r w:rsidRPr="009A755B">
              <w:t>Зарапина И.И.</w:t>
            </w:r>
          </w:p>
          <w:p w:rsidR="004719F2" w:rsidRPr="009A755B" w:rsidRDefault="004719F2" w:rsidP="000F3755"/>
        </w:tc>
      </w:tr>
      <w:tr w:rsidR="004719F2" w:rsidRPr="009A755B" w:rsidTr="009A755B">
        <w:trPr>
          <w:trHeight w:val="70"/>
        </w:trPr>
        <w:tc>
          <w:tcPr>
            <w:tcW w:w="1702" w:type="dxa"/>
          </w:tcPr>
          <w:p w:rsidR="004719F2" w:rsidRPr="009A755B" w:rsidRDefault="004719F2" w:rsidP="000F3755">
            <w:r w:rsidRPr="009A755B">
              <w:t>23.04.2021г.</w:t>
            </w:r>
          </w:p>
        </w:tc>
        <w:tc>
          <w:tcPr>
            <w:tcW w:w="1276" w:type="dxa"/>
          </w:tcPr>
          <w:p w:rsidR="004719F2" w:rsidRPr="009A755B" w:rsidRDefault="004719F2" w:rsidP="000F3755">
            <w:pPr>
              <w:jc w:val="center"/>
            </w:pPr>
            <w:r w:rsidRPr="009A755B">
              <w:t>ИРО</w:t>
            </w:r>
          </w:p>
        </w:tc>
        <w:tc>
          <w:tcPr>
            <w:tcW w:w="5670" w:type="dxa"/>
          </w:tcPr>
          <w:p w:rsidR="004719F2" w:rsidRPr="009A755B" w:rsidRDefault="004719F2" w:rsidP="009A755B">
            <w:pPr>
              <w:jc w:val="both"/>
            </w:pPr>
            <w:r w:rsidRPr="009A755B">
              <w:rPr>
                <w:color w:val="000000"/>
              </w:rPr>
              <w:t>1.О результатах работы МО тьюторов в 2020-2021 учебном году.</w:t>
            </w:r>
            <w:r w:rsidRPr="009A755B">
              <w:rPr>
                <w:color w:val="000000"/>
              </w:rPr>
              <w:br/>
              <w:t>2.Определение основных задач и направлений деятельности МО на 2021-2022 учебный год.</w:t>
            </w:r>
          </w:p>
        </w:tc>
        <w:tc>
          <w:tcPr>
            <w:tcW w:w="1842" w:type="dxa"/>
          </w:tcPr>
          <w:p w:rsidR="004719F2" w:rsidRPr="009A755B" w:rsidRDefault="004719F2" w:rsidP="000F3755">
            <w:r w:rsidRPr="009A755B">
              <w:t>Тужикова Е.В.</w:t>
            </w:r>
          </w:p>
          <w:p w:rsidR="004719F2" w:rsidRPr="009A755B" w:rsidRDefault="004719F2" w:rsidP="000F3755">
            <w:r w:rsidRPr="009A755B">
              <w:t>Сосяк С.Н.</w:t>
            </w:r>
          </w:p>
          <w:p w:rsidR="004719F2" w:rsidRPr="009A755B" w:rsidRDefault="004719F2" w:rsidP="000F3755">
            <w:r w:rsidRPr="009A755B">
              <w:t>Анищенко Л.Н..</w:t>
            </w:r>
          </w:p>
        </w:tc>
      </w:tr>
    </w:tbl>
    <w:p w:rsidR="004719F2" w:rsidRPr="009A755B" w:rsidRDefault="004719F2" w:rsidP="007C71C6">
      <w:pPr>
        <w:rPr>
          <w:sz w:val="28"/>
          <w:szCs w:val="28"/>
        </w:rPr>
      </w:pPr>
    </w:p>
    <w:p w:rsidR="004719F2" w:rsidRDefault="004719F2" w:rsidP="007C71C6"/>
    <w:p w:rsidR="004719F2" w:rsidRDefault="004719F2"/>
    <w:sectPr w:rsidR="004719F2" w:rsidSect="00274A23">
      <w:pgSz w:w="11906" w:h="16838"/>
      <w:pgMar w:top="1079" w:right="991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6E6A"/>
    <w:multiLevelType w:val="multilevel"/>
    <w:tmpl w:val="531E1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4221D8D"/>
    <w:multiLevelType w:val="multilevel"/>
    <w:tmpl w:val="9D764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9A92AE7"/>
    <w:multiLevelType w:val="multilevel"/>
    <w:tmpl w:val="3ACC0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1C6"/>
    <w:rsid w:val="000F3755"/>
    <w:rsid w:val="00274A23"/>
    <w:rsid w:val="00347897"/>
    <w:rsid w:val="00433A1D"/>
    <w:rsid w:val="00450F46"/>
    <w:rsid w:val="004719F2"/>
    <w:rsid w:val="00585675"/>
    <w:rsid w:val="005C183F"/>
    <w:rsid w:val="005F6F1D"/>
    <w:rsid w:val="007C71C6"/>
    <w:rsid w:val="009A755B"/>
    <w:rsid w:val="009C2D01"/>
    <w:rsid w:val="00CE1F8D"/>
    <w:rsid w:val="00F90A78"/>
    <w:rsid w:val="00FE1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1C6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C71C6"/>
  </w:style>
  <w:style w:type="paragraph" w:styleId="ListParagraph">
    <w:name w:val="List Paragraph"/>
    <w:basedOn w:val="Normal"/>
    <w:uiPriority w:val="99"/>
    <w:qFormat/>
    <w:rsid w:val="00433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</Pages>
  <Words>354</Words>
  <Characters>2022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2020-11-17T09:56:00Z</dcterms:created>
  <dcterms:modified xsi:type="dcterms:W3CDTF">2021-07-09T11:37:00Z</dcterms:modified>
</cp:coreProperties>
</file>