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14" w:rsidRPr="004A0163" w:rsidRDefault="00335014" w:rsidP="004A0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80830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4A0163">
        <w:rPr>
          <w:rFonts w:ascii="Times New Roman" w:hAnsi="Times New Roman"/>
          <w:b/>
          <w:sz w:val="24"/>
          <w:szCs w:val="24"/>
          <w:lang w:val="ru-RU"/>
        </w:rPr>
        <w:t>Методические рекомендации</w:t>
      </w:r>
    </w:p>
    <w:p w:rsidR="00335014" w:rsidRDefault="00335014" w:rsidP="004A01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0163">
        <w:rPr>
          <w:rFonts w:ascii="Times New Roman" w:hAnsi="Times New Roman"/>
          <w:b/>
          <w:sz w:val="24"/>
          <w:szCs w:val="24"/>
          <w:lang w:val="ru-RU"/>
        </w:rPr>
        <w:t xml:space="preserve">по преподаванию истории в общеобразовательных учреждениях </w:t>
      </w:r>
      <w:r>
        <w:rPr>
          <w:rFonts w:ascii="Times New Roman" w:hAnsi="Times New Roman"/>
          <w:b/>
          <w:sz w:val="24"/>
          <w:szCs w:val="24"/>
          <w:lang w:val="ru-RU"/>
        </w:rPr>
        <w:t>города</w:t>
      </w:r>
      <w:r w:rsidRPr="004A0163">
        <w:rPr>
          <w:rFonts w:ascii="Times New Roman" w:hAnsi="Times New Roman"/>
          <w:b/>
          <w:sz w:val="24"/>
          <w:szCs w:val="24"/>
          <w:lang w:val="ru-RU"/>
        </w:rPr>
        <w:t xml:space="preserve"> Севастополя в</w:t>
      </w:r>
      <w:r>
        <w:rPr>
          <w:rFonts w:ascii="Times New Roman" w:hAnsi="Times New Roman"/>
          <w:b/>
          <w:sz w:val="24"/>
          <w:szCs w:val="24"/>
          <w:lang w:val="ru-RU"/>
        </w:rPr>
        <w:t> </w:t>
      </w:r>
      <w:r w:rsidRPr="004A0163">
        <w:rPr>
          <w:rFonts w:ascii="Times New Roman" w:hAnsi="Times New Roman"/>
          <w:b/>
          <w:sz w:val="24"/>
          <w:szCs w:val="24"/>
          <w:lang w:val="ru-RU"/>
        </w:rPr>
        <w:t>2017-2018 учебном году</w:t>
      </w:r>
    </w:p>
    <w:p w:rsidR="00335014" w:rsidRPr="004A0163" w:rsidRDefault="00335014" w:rsidP="004A0163">
      <w:pPr>
        <w:spacing w:after="0" w:line="240" w:lineRule="auto"/>
        <w:ind w:firstLine="5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5014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A0163">
        <w:rPr>
          <w:rFonts w:ascii="Times New Roman" w:hAnsi="Times New Roman"/>
          <w:sz w:val="24"/>
          <w:szCs w:val="24"/>
          <w:lang w:val="ru-RU"/>
        </w:rPr>
        <w:t xml:space="preserve">Целью школьного исторического образования является 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общества. </w:t>
      </w:r>
      <w:proofErr w:type="gramEnd"/>
    </w:p>
    <w:p w:rsidR="00335014" w:rsidRPr="004A0163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color w:val="444444"/>
          <w:sz w:val="24"/>
          <w:szCs w:val="24"/>
          <w:lang w:val="ru-RU"/>
        </w:rPr>
      </w:pPr>
      <w:r w:rsidRPr="004A0163">
        <w:rPr>
          <w:rFonts w:ascii="Times New Roman" w:hAnsi="Times New Roman"/>
          <w:sz w:val="24"/>
          <w:szCs w:val="24"/>
          <w:lang w:val="ru-RU"/>
        </w:rPr>
        <w:t>В 2014 г</w:t>
      </w:r>
      <w:r>
        <w:rPr>
          <w:rFonts w:ascii="Times New Roman" w:hAnsi="Times New Roman"/>
          <w:sz w:val="24"/>
          <w:szCs w:val="24"/>
          <w:lang w:val="ru-RU"/>
        </w:rPr>
        <w:t>оду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с этой же целью была принята Концепция нового учебно-методического комплекса по отечественной истории, включающая Историко-культурный стандарт. Концепция содержит принципиальные оценки ключевых событий прошлого, основные подходы к преподаванию отечественной истории в современной школе с перечнем рекомендуемых для изучения тем, понятий и терминов, событий и персоналий. Историко-культурный стандарт разработан Российским историческим обществом  по поручению Президента Российской Федерации В.В. Путина (не </w:t>
      </w:r>
      <w:r>
        <w:rPr>
          <w:rFonts w:ascii="Times New Roman" w:hAnsi="Times New Roman"/>
          <w:sz w:val="24"/>
          <w:szCs w:val="24"/>
          <w:lang w:val="ru-RU"/>
        </w:rPr>
        <w:t xml:space="preserve">является 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нормативным документом).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марте 2017 г</w:t>
      </w:r>
      <w:r>
        <w:rPr>
          <w:rFonts w:ascii="Times New Roman" w:hAnsi="Times New Roman"/>
          <w:sz w:val="24"/>
          <w:szCs w:val="24"/>
          <w:lang w:val="ru-RU"/>
        </w:rPr>
        <w:t>ода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состоялась Всероссийская конференция</w:t>
      </w:r>
      <w:r w:rsidRPr="004A0163">
        <w:rPr>
          <w:rFonts w:ascii="Times New Roman" w:hAnsi="Times New Roman"/>
          <w:sz w:val="24"/>
          <w:szCs w:val="24"/>
        </w:rPr>
        <w:t> 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«Стратегии преподавания истории в общеобразовательной школе», на которой была предложена Концепция нового учебно-методического комплекса по Всеобщей истории </w:t>
      </w:r>
      <w:hyperlink r:id="rId6" w:history="1">
        <w:r w:rsidRPr="004A0163">
          <w:rPr>
            <w:rStyle w:val="a7"/>
            <w:rFonts w:ascii="Times New Roman" w:hAnsi="Times New Roman"/>
            <w:sz w:val="24"/>
            <w:szCs w:val="24"/>
            <w:lang w:val="ru-RU"/>
          </w:rPr>
          <w:t>http://mohistchp.ucoz.ru/concept/vhistnew.pdf</w:t>
        </w:r>
      </w:hyperlink>
    </w:p>
    <w:p w:rsidR="00335014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4A0163">
        <w:rPr>
          <w:rFonts w:ascii="Times New Roman" w:hAnsi="Times New Roman"/>
          <w:sz w:val="24"/>
          <w:szCs w:val="24"/>
          <w:lang w:val="ru-RU"/>
        </w:rPr>
        <w:t>В соответствии с требованиями ФК ГОС и ФГОС, Историко-культурного стандарта была  разработана программа учебного предмета</w:t>
      </w:r>
      <w:r>
        <w:rPr>
          <w:rFonts w:ascii="Times New Roman" w:hAnsi="Times New Roman"/>
          <w:sz w:val="24"/>
          <w:szCs w:val="24"/>
          <w:lang w:val="ru-RU"/>
        </w:rPr>
        <w:t xml:space="preserve"> «История» для 5–</w:t>
      </w:r>
      <w:r w:rsidRPr="004A0163">
        <w:rPr>
          <w:rFonts w:ascii="Times New Roman" w:hAnsi="Times New Roman"/>
          <w:sz w:val="24"/>
          <w:szCs w:val="24"/>
          <w:lang w:val="ru-RU"/>
        </w:rPr>
        <w:t>9 классов (</w:t>
      </w:r>
      <w:proofErr w:type="gramStart"/>
      <w:r w:rsidRPr="004A0163"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 w:rsidRPr="004A0163">
        <w:rPr>
          <w:rFonts w:ascii="Times New Roman" w:hAnsi="Times New Roman"/>
          <w:sz w:val="24"/>
          <w:szCs w:val="24"/>
          <w:lang w:val="ru-RU"/>
        </w:rPr>
        <w:t xml:space="preserve">. Электронный ресурс реестра основных общеобразовательных программ </w:t>
      </w:r>
      <w:proofErr w:type="spellStart"/>
      <w:r w:rsidRPr="004A0163"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инобрнауки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РФ:  </w:t>
      </w:r>
      <w:hyperlink r:id="rId7" w:history="1">
        <w:r w:rsidRPr="00734C39">
          <w:rPr>
            <w:rStyle w:val="a7"/>
            <w:rFonts w:ascii="Times New Roman" w:hAnsi="Times New Roman"/>
            <w:sz w:val="24"/>
            <w:szCs w:val="24"/>
            <w:lang w:val="ru-RU"/>
          </w:rPr>
          <w:t>http://fgosreestr.ru/</w:t>
        </w:r>
      </w:hyperlink>
      <w:r w:rsidRPr="004A0163">
        <w:rPr>
          <w:rFonts w:ascii="Times New Roman" w:hAnsi="Times New Roman"/>
          <w:sz w:val="24"/>
          <w:szCs w:val="24"/>
          <w:lang w:val="ru-RU"/>
        </w:rPr>
        <w:t>).</w:t>
      </w:r>
    </w:p>
    <w:p w:rsidR="00335014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A0163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4A0163">
        <w:rPr>
          <w:rFonts w:ascii="Times New Roman" w:hAnsi="Times New Roman"/>
          <w:sz w:val="24"/>
          <w:szCs w:val="24"/>
          <w:lang w:val="ru-RU"/>
        </w:rPr>
        <w:t>соответствии с примерной основной образовательной программой основного общего образования обязательный учебный предмет «История» рекомендуется изучать на уровне основного общего образ</w:t>
      </w:r>
      <w:r>
        <w:rPr>
          <w:rFonts w:ascii="Times New Roman" w:hAnsi="Times New Roman"/>
          <w:sz w:val="24"/>
          <w:szCs w:val="24"/>
          <w:lang w:val="ru-RU"/>
        </w:rPr>
        <w:t>ования в 5–</w:t>
      </w:r>
      <w:r w:rsidRPr="004A0163">
        <w:rPr>
          <w:rFonts w:ascii="Times New Roman" w:hAnsi="Times New Roman"/>
          <w:sz w:val="24"/>
          <w:szCs w:val="24"/>
          <w:lang w:val="ru-RU"/>
        </w:rPr>
        <w:t>9 классах в объеме 340</w:t>
      </w:r>
      <w:r>
        <w:rPr>
          <w:rFonts w:ascii="Times New Roman" w:hAnsi="Times New Roman"/>
          <w:sz w:val="24"/>
          <w:szCs w:val="24"/>
          <w:lang w:val="ru-RU"/>
        </w:rPr>
        <w:t xml:space="preserve"> часов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(34 недел</w:t>
      </w:r>
      <w:r>
        <w:rPr>
          <w:rFonts w:ascii="Times New Roman" w:hAnsi="Times New Roman"/>
          <w:sz w:val="24"/>
          <w:szCs w:val="24"/>
          <w:lang w:val="ru-RU"/>
        </w:rPr>
        <w:t>и учебного года):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в 5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4A0163">
        <w:rPr>
          <w:rFonts w:ascii="Times New Roman" w:hAnsi="Times New Roman"/>
          <w:sz w:val="24"/>
          <w:szCs w:val="24"/>
          <w:lang w:val="ru-RU"/>
        </w:rPr>
        <w:t>9 классах</w:t>
      </w:r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4A0163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2 часа в неделю,</w:t>
      </w:r>
      <w:r w:rsidR="00935605">
        <w:rPr>
          <w:rFonts w:ascii="Times New Roman" w:hAnsi="Times New Roman"/>
          <w:sz w:val="24"/>
          <w:szCs w:val="24"/>
          <w:lang w:val="ru-RU"/>
        </w:rPr>
        <w:t xml:space="preserve"> но</w:t>
      </w:r>
      <w:r>
        <w:rPr>
          <w:rFonts w:ascii="Times New Roman" w:hAnsi="Times New Roman"/>
          <w:sz w:val="24"/>
          <w:szCs w:val="24"/>
          <w:lang w:val="ru-RU"/>
        </w:rPr>
        <w:t xml:space="preserve"> в 8–9 классах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 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может </w:t>
      </w:r>
      <w:r>
        <w:rPr>
          <w:rFonts w:ascii="Times New Roman" w:hAnsi="Times New Roman"/>
          <w:sz w:val="24"/>
          <w:szCs w:val="24"/>
          <w:lang w:val="ru-RU"/>
        </w:rPr>
        <w:t xml:space="preserve">изучаться 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3 часа в неделю, но </w:t>
      </w:r>
      <w:r>
        <w:rPr>
          <w:rFonts w:ascii="Times New Roman" w:hAnsi="Times New Roman"/>
          <w:sz w:val="24"/>
          <w:szCs w:val="24"/>
          <w:lang w:val="ru-RU"/>
        </w:rPr>
        <w:t>это на усмотрение администрации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End"/>
    </w:p>
    <w:p w:rsidR="00335014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A0163">
        <w:rPr>
          <w:rFonts w:ascii="Times New Roman" w:hAnsi="Times New Roman"/>
          <w:sz w:val="24"/>
          <w:szCs w:val="24"/>
          <w:lang w:val="ru-RU"/>
        </w:rPr>
        <w:t xml:space="preserve">Изучение учебного предмета «История», включённого в предметную область «Общественно-научные предметы», основано на </w:t>
      </w:r>
      <w:proofErr w:type="spellStart"/>
      <w:r w:rsidRPr="004A0163">
        <w:rPr>
          <w:rFonts w:ascii="Times New Roman" w:hAnsi="Times New Roman"/>
          <w:sz w:val="24"/>
          <w:szCs w:val="24"/>
          <w:lang w:val="ru-RU"/>
        </w:rPr>
        <w:t>межпредметных</w:t>
      </w:r>
      <w:proofErr w:type="spellEnd"/>
      <w:r w:rsidRPr="004A0163">
        <w:rPr>
          <w:rFonts w:ascii="Times New Roman" w:hAnsi="Times New Roman"/>
          <w:sz w:val="24"/>
          <w:szCs w:val="24"/>
          <w:lang w:val="ru-RU"/>
        </w:rPr>
        <w:t xml:space="preserve"> связях с </w:t>
      </w:r>
      <w:r>
        <w:rPr>
          <w:rFonts w:ascii="Times New Roman" w:hAnsi="Times New Roman"/>
          <w:sz w:val="24"/>
          <w:szCs w:val="24"/>
          <w:lang w:val="ru-RU"/>
        </w:rPr>
        <w:t xml:space="preserve">такими учебными </w:t>
      </w:r>
      <w:r w:rsidRPr="004A0163">
        <w:rPr>
          <w:rFonts w:ascii="Times New Roman" w:hAnsi="Times New Roman"/>
          <w:sz w:val="24"/>
          <w:szCs w:val="24"/>
          <w:lang w:val="ru-RU"/>
        </w:rPr>
        <w:t>предметами</w:t>
      </w:r>
      <w:r>
        <w:rPr>
          <w:rFonts w:ascii="Times New Roman" w:hAnsi="Times New Roman"/>
          <w:sz w:val="24"/>
          <w:szCs w:val="24"/>
          <w:lang w:val="ru-RU"/>
        </w:rPr>
        <w:t xml:space="preserve">, как 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жизнедеятельности» и др. </w:t>
      </w:r>
      <w:proofErr w:type="gramEnd"/>
    </w:p>
    <w:p w:rsidR="00335014" w:rsidRPr="004A0163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4A0163">
        <w:rPr>
          <w:rFonts w:ascii="Times New Roman" w:hAnsi="Times New Roman"/>
          <w:sz w:val="24"/>
          <w:szCs w:val="24"/>
          <w:lang w:val="ru-RU"/>
        </w:rPr>
        <w:t xml:space="preserve">Структурно учебный предмет «История» включает учебные </w:t>
      </w:r>
      <w:r w:rsidRPr="001A4E20">
        <w:rPr>
          <w:rFonts w:ascii="Times New Roman" w:hAnsi="Times New Roman"/>
          <w:sz w:val="24"/>
          <w:szCs w:val="24"/>
          <w:lang w:val="ru-RU"/>
        </w:rPr>
        <w:t>курсы</w:t>
      </w:r>
      <w:r w:rsidRPr="004A0163">
        <w:rPr>
          <w:rFonts w:ascii="Times New Roman" w:hAnsi="Times New Roman"/>
          <w:b/>
          <w:sz w:val="24"/>
          <w:szCs w:val="24"/>
          <w:lang w:val="ru-RU"/>
        </w:rPr>
        <w:t xml:space="preserve"> по всеобщей истории и истории России</w:t>
      </w:r>
      <w:r w:rsidRPr="004A0163">
        <w:rPr>
          <w:rFonts w:ascii="Times New Roman" w:hAnsi="Times New Roman"/>
          <w:sz w:val="24"/>
          <w:szCs w:val="24"/>
          <w:lang w:val="ru-RU"/>
        </w:rPr>
        <w:t>.  В примерных программах предусмотрен резерв свободного учебного времени в объеме 55 учебных часов (разбиты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по классам) для реализации авторских программ, использования различных форм организации учебного процесса, внедрения современных технологий и т.д. </w:t>
      </w:r>
    </w:p>
    <w:p w:rsidR="00335014" w:rsidRPr="004A0163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4A0163">
        <w:rPr>
          <w:rFonts w:ascii="Times New Roman" w:hAnsi="Times New Roman"/>
          <w:sz w:val="24"/>
          <w:szCs w:val="24"/>
          <w:lang w:val="ru-RU"/>
        </w:rPr>
        <w:t xml:space="preserve"> Знакомство обучающихся при получении основного общего </w:t>
      </w:r>
      <w:r w:rsidRPr="001A4E20">
        <w:rPr>
          <w:rFonts w:ascii="Times New Roman" w:hAnsi="Times New Roman"/>
          <w:sz w:val="24"/>
          <w:szCs w:val="24"/>
          <w:lang w:val="ru-RU"/>
        </w:rPr>
        <w:t xml:space="preserve">образования с учебным предметом «История» начинается в 5 классе с курса </w:t>
      </w:r>
      <w:r w:rsidRPr="001A4E20">
        <w:rPr>
          <w:rFonts w:ascii="Times New Roman" w:hAnsi="Times New Roman"/>
          <w:b/>
          <w:sz w:val="24"/>
          <w:szCs w:val="24"/>
          <w:lang w:val="ru-RU"/>
        </w:rPr>
        <w:t>всеобщей истории</w:t>
      </w:r>
      <w:r w:rsidRPr="001A4E20">
        <w:rPr>
          <w:rFonts w:ascii="Times New Roman" w:hAnsi="Times New Roman"/>
          <w:sz w:val="24"/>
          <w:szCs w:val="24"/>
          <w:lang w:val="ru-RU"/>
        </w:rPr>
        <w:t xml:space="preserve">.  Курс </w:t>
      </w:r>
      <w:r w:rsidRPr="001A4E20">
        <w:rPr>
          <w:rFonts w:ascii="Times New Roman" w:hAnsi="Times New Roman"/>
          <w:b/>
          <w:sz w:val="24"/>
          <w:szCs w:val="24"/>
          <w:lang w:val="ru-RU"/>
        </w:rPr>
        <w:t>отечественной истории</w:t>
      </w:r>
      <w:r w:rsidRPr="001A4E20">
        <w:rPr>
          <w:rFonts w:ascii="Times New Roman" w:hAnsi="Times New Roman"/>
          <w:sz w:val="24"/>
          <w:szCs w:val="24"/>
          <w:lang w:val="ru-RU"/>
        </w:rPr>
        <w:t xml:space="preserve"> начинается в 6 классе и является важнейшим компонентом учебн</w:t>
      </w:r>
      <w:r w:rsidRPr="004A0163">
        <w:rPr>
          <w:rFonts w:ascii="Times New Roman" w:hAnsi="Times New Roman"/>
          <w:sz w:val="24"/>
          <w:szCs w:val="24"/>
          <w:lang w:val="ru-RU"/>
        </w:rPr>
        <w:t>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своего края, города, представител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определенной </w:t>
      </w:r>
      <w:proofErr w:type="spellStart"/>
      <w:r w:rsidRPr="004A0163">
        <w:rPr>
          <w:rFonts w:ascii="Times New Roman" w:hAnsi="Times New Roman"/>
          <w:sz w:val="24"/>
          <w:szCs w:val="24"/>
          <w:lang w:val="ru-RU"/>
        </w:rPr>
        <w:t>этнонациональной</w:t>
      </w:r>
      <w:proofErr w:type="spellEnd"/>
      <w:r w:rsidRPr="004A0163">
        <w:rPr>
          <w:rFonts w:ascii="Times New Roman" w:hAnsi="Times New Roman"/>
          <w:sz w:val="24"/>
          <w:szCs w:val="24"/>
          <w:lang w:val="ru-RU"/>
        </w:rPr>
        <w:t xml:space="preserve"> и религиозной общности, хранител</w:t>
      </w:r>
      <w:r>
        <w:rPr>
          <w:rFonts w:ascii="Times New Roman" w:hAnsi="Times New Roman"/>
          <w:sz w:val="24"/>
          <w:szCs w:val="24"/>
          <w:lang w:val="ru-RU"/>
        </w:rPr>
        <w:t>ей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 традиций рода и семьи.</w:t>
      </w:r>
    </w:p>
    <w:p w:rsidR="00335014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4A0163">
        <w:rPr>
          <w:rFonts w:ascii="Times New Roman" w:hAnsi="Times New Roman"/>
          <w:sz w:val="24"/>
          <w:szCs w:val="24"/>
          <w:lang w:val="ru-RU"/>
        </w:rPr>
        <w:t>Концепцией нового УМК по отечественной истории в качестве наиболее оптимальной предложена модель, при которой изучение истории России будет строиться по линейной системе с 5 по 10 классы (для классов ФГОС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4A0163">
        <w:rPr>
          <w:rFonts w:ascii="Times New Roman" w:hAnsi="Times New Roman"/>
          <w:sz w:val="24"/>
          <w:szCs w:val="24"/>
          <w:lang w:val="ru-RU"/>
        </w:rPr>
        <w:t>, для классов ФК ГОС сох</w:t>
      </w:r>
      <w:r>
        <w:rPr>
          <w:rFonts w:ascii="Times New Roman" w:hAnsi="Times New Roman"/>
          <w:sz w:val="24"/>
          <w:szCs w:val="24"/>
          <w:lang w:val="ru-RU"/>
        </w:rPr>
        <w:t>раняется концентрическая модель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. За счет более детального изучения исторических периодов обучающиеся смогут </w:t>
      </w:r>
      <w:r>
        <w:rPr>
          <w:rFonts w:ascii="Times New Roman" w:hAnsi="Times New Roman"/>
          <w:sz w:val="24"/>
          <w:szCs w:val="24"/>
          <w:lang w:val="ru-RU"/>
        </w:rPr>
        <w:t xml:space="preserve">не только 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освоить базовые исторические категории, персоналии, события и закономерности, </w:t>
      </w:r>
      <w:r>
        <w:rPr>
          <w:rFonts w:ascii="Times New Roman" w:hAnsi="Times New Roman"/>
          <w:sz w:val="24"/>
          <w:szCs w:val="24"/>
          <w:lang w:val="ru-RU"/>
        </w:rPr>
        <w:t xml:space="preserve">но </w:t>
      </w:r>
      <w:r w:rsidRPr="004A0163">
        <w:rPr>
          <w:rFonts w:ascii="Times New Roman" w:hAnsi="Times New Roman"/>
          <w:sz w:val="24"/>
          <w:szCs w:val="24"/>
          <w:lang w:val="ru-RU"/>
        </w:rPr>
        <w:t xml:space="preserve">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</w:t>
      </w:r>
      <w:r w:rsidRPr="004A0163">
        <w:rPr>
          <w:rFonts w:ascii="Times New Roman" w:hAnsi="Times New Roman"/>
          <w:sz w:val="24"/>
          <w:szCs w:val="24"/>
          <w:lang w:val="ru-RU"/>
        </w:rPr>
        <w:lastRenderedPageBreak/>
        <w:t xml:space="preserve">Новейшего времени), сравнительного анализа. При переходе на новую структуру исторического образования педагоги могут ориентироваться на следующую схему.  </w:t>
      </w:r>
    </w:p>
    <w:p w:rsidR="00335014" w:rsidRPr="004A0163" w:rsidRDefault="00335014" w:rsidP="004A0163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1105"/>
        <w:gridCol w:w="2415"/>
        <w:gridCol w:w="3316"/>
        <w:gridCol w:w="1912"/>
      </w:tblGrid>
      <w:tr w:rsidR="00335014" w:rsidRPr="00935605" w:rsidTr="001A4E20">
        <w:tc>
          <w:tcPr>
            <w:tcW w:w="988" w:type="dxa"/>
          </w:tcPr>
          <w:p w:rsidR="00335014" w:rsidRPr="001A4E20" w:rsidRDefault="00335014" w:rsidP="001A4E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105" w:type="dxa"/>
          </w:tcPr>
          <w:p w:rsidR="00335014" w:rsidRPr="001A4E20" w:rsidRDefault="00335014" w:rsidP="001A4E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>Объем учебного времени</w:t>
            </w:r>
          </w:p>
        </w:tc>
        <w:tc>
          <w:tcPr>
            <w:tcW w:w="2415" w:type="dxa"/>
          </w:tcPr>
          <w:p w:rsidR="00335014" w:rsidRPr="001A4E20" w:rsidRDefault="00335014" w:rsidP="001A4E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>Курс всеобщей истории</w:t>
            </w:r>
          </w:p>
        </w:tc>
        <w:tc>
          <w:tcPr>
            <w:tcW w:w="3316" w:type="dxa"/>
          </w:tcPr>
          <w:p w:rsidR="00335014" w:rsidRPr="001A4E20" w:rsidRDefault="00335014" w:rsidP="001A4E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>Курс истории России</w:t>
            </w:r>
          </w:p>
        </w:tc>
        <w:tc>
          <w:tcPr>
            <w:tcW w:w="1912" w:type="dxa"/>
          </w:tcPr>
          <w:p w:rsidR="00335014" w:rsidRPr="001A4E20" w:rsidRDefault="00335014" w:rsidP="001A4E2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>Примерный резерв учебного времени (можно распределить самостоятельно)</w:t>
            </w:r>
          </w:p>
        </w:tc>
      </w:tr>
      <w:tr w:rsidR="00335014" w:rsidRPr="001A4E20" w:rsidTr="001A4E20">
        <w:trPr>
          <w:trHeight w:val="2010"/>
        </w:trPr>
        <w:tc>
          <w:tcPr>
            <w:tcW w:w="988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</w:rPr>
            </w:pPr>
            <w:r w:rsidRPr="001A4E20">
              <w:rPr>
                <w:rFonts w:ascii="Times New Roman" w:hAnsi="Times New Roman"/>
                <w:lang w:val="ru-RU"/>
              </w:rPr>
              <w:t>5 класс</w:t>
            </w:r>
            <w:r w:rsidRPr="001A4E20">
              <w:rPr>
                <w:rFonts w:ascii="Times New Roman" w:hAnsi="Times New Roman"/>
              </w:rPr>
              <w:t xml:space="preserve">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ФГОС</w:t>
            </w:r>
          </w:p>
        </w:tc>
        <w:tc>
          <w:tcPr>
            <w:tcW w:w="1105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68 ч.</w:t>
            </w:r>
          </w:p>
        </w:tc>
        <w:tc>
          <w:tcPr>
            <w:tcW w:w="2415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>ИСТОРИЯ ДРЕВНЕГО МИРА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Первобытность.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Древний Восток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Античный мир. Древняя Греция. Древний Рим. </w:t>
            </w:r>
            <w:r w:rsidRPr="001A4E20">
              <w:rPr>
                <w:rFonts w:ascii="Times New Roman" w:hAnsi="Times New Roman"/>
                <w:bCs/>
                <w:u w:val="single"/>
                <w:lang w:val="ru-RU"/>
              </w:rPr>
              <w:t>Не менее 60 ч.</w:t>
            </w:r>
          </w:p>
        </w:tc>
        <w:tc>
          <w:tcPr>
            <w:tcW w:w="3316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2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7 ч.</w:t>
            </w:r>
          </w:p>
        </w:tc>
      </w:tr>
      <w:tr w:rsidR="00335014" w:rsidRPr="001A4E20" w:rsidTr="001A4E20">
        <w:tc>
          <w:tcPr>
            <w:tcW w:w="988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 xml:space="preserve">6 класс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ФГОС</w:t>
            </w:r>
          </w:p>
        </w:tc>
        <w:tc>
          <w:tcPr>
            <w:tcW w:w="1105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68 ч.</w:t>
            </w:r>
          </w:p>
        </w:tc>
        <w:tc>
          <w:tcPr>
            <w:tcW w:w="2415" w:type="dxa"/>
          </w:tcPr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 xml:space="preserve">ИСТОРИЯ СРЕДНИХ ВЕКОВ. </w:t>
            </w:r>
            <w:r w:rsidRPr="001A4E20">
              <w:rPr>
                <w:rFonts w:ascii="Times New Roman" w:hAnsi="Times New Roman"/>
                <w:b/>
              </w:rPr>
              <w:t>VI</w:t>
            </w:r>
            <w:r w:rsidRPr="001A4E20">
              <w:rPr>
                <w:rFonts w:ascii="Times New Roman" w:hAnsi="Times New Roman"/>
                <w:b/>
                <w:lang w:val="ru-RU"/>
              </w:rPr>
              <w:t>-</w:t>
            </w:r>
            <w:r w:rsidRPr="001A4E20">
              <w:rPr>
                <w:rFonts w:ascii="Times New Roman" w:hAnsi="Times New Roman"/>
                <w:b/>
              </w:rPr>
              <w:t>XV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 вв.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Раннее Средневековье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Зрелое Средневековье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Страны Востока в 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Средние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 xml:space="preserve"> века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Государства доколумбовой Америки.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>Не менее 24 ч.</w:t>
            </w:r>
          </w:p>
        </w:tc>
        <w:tc>
          <w:tcPr>
            <w:tcW w:w="3316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/>
                <w:bCs/>
                <w:lang w:val="ru-RU"/>
              </w:rPr>
              <w:t>ОТ ДРЕВНЕЙ РУСИ К РОССИЙСКОМУ ГОСУДАРСТВУ.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b/>
              </w:rPr>
              <w:t>VIII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 начало </w:t>
            </w:r>
            <w:r w:rsidRPr="001A4E20">
              <w:rPr>
                <w:rFonts w:ascii="Times New Roman" w:hAnsi="Times New Roman"/>
                <w:b/>
              </w:rPr>
              <w:t>XV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 вв.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Восточная Европа в середине </w:t>
            </w:r>
            <w:r w:rsidRPr="001A4E20">
              <w:rPr>
                <w:rFonts w:ascii="Times New Roman" w:hAnsi="Times New Roman"/>
                <w:bCs/>
              </w:rPr>
              <w:t>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тыс. н.э.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Образование государства Русь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Русь в конце </w:t>
            </w:r>
            <w:r w:rsidRPr="001A4E20">
              <w:rPr>
                <w:rFonts w:ascii="Times New Roman" w:hAnsi="Times New Roman"/>
                <w:bCs/>
              </w:rPr>
              <w:t>X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– начале </w:t>
            </w:r>
            <w:r w:rsidRPr="001A4E20">
              <w:rPr>
                <w:rFonts w:ascii="Times New Roman" w:hAnsi="Times New Roman"/>
                <w:bCs/>
              </w:rPr>
              <w:t>XII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Культурное пространство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Русь в середине </w:t>
            </w:r>
            <w:r w:rsidRPr="001A4E20">
              <w:rPr>
                <w:rFonts w:ascii="Times New Roman" w:hAnsi="Times New Roman"/>
                <w:bCs/>
              </w:rPr>
              <w:t>XII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– начале </w:t>
            </w:r>
            <w:r w:rsidRPr="001A4E20">
              <w:rPr>
                <w:rFonts w:ascii="Times New Roman" w:hAnsi="Times New Roman"/>
                <w:bCs/>
              </w:rPr>
              <w:t>XIII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Русские земли в середине </w:t>
            </w:r>
            <w:r w:rsidRPr="001A4E20">
              <w:rPr>
                <w:rFonts w:ascii="Times New Roman" w:hAnsi="Times New Roman"/>
                <w:bCs/>
              </w:rPr>
              <w:t>XIII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– начало </w:t>
            </w:r>
            <w:r w:rsidRPr="001A4E20">
              <w:rPr>
                <w:rFonts w:ascii="Times New Roman" w:hAnsi="Times New Roman"/>
                <w:bCs/>
              </w:rPr>
              <w:t>XV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lang w:val="ru-RU"/>
              </w:rPr>
              <w:t>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 xml:space="preserve">Не менее 36 ч. </w:t>
            </w:r>
          </w:p>
        </w:tc>
        <w:tc>
          <w:tcPr>
            <w:tcW w:w="1912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8 ч.</w:t>
            </w:r>
          </w:p>
        </w:tc>
      </w:tr>
      <w:tr w:rsidR="00335014" w:rsidRPr="001A4E20" w:rsidTr="001A4E20">
        <w:tc>
          <w:tcPr>
            <w:tcW w:w="988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7 класс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ФГОС</w:t>
            </w:r>
          </w:p>
        </w:tc>
        <w:tc>
          <w:tcPr>
            <w:tcW w:w="1105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68 ч.</w:t>
            </w:r>
          </w:p>
        </w:tc>
        <w:tc>
          <w:tcPr>
            <w:tcW w:w="2415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 xml:space="preserve">ИСТОРИЯ НОВОГО ВРЕМЕНИ. </w:t>
            </w:r>
            <w:r w:rsidRPr="001A4E20">
              <w:rPr>
                <w:rFonts w:ascii="Times New Roman" w:hAnsi="Times New Roman"/>
                <w:b/>
              </w:rPr>
              <w:t>XVI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- </w:t>
            </w:r>
            <w:r w:rsidRPr="001A4E20">
              <w:rPr>
                <w:rFonts w:ascii="Times New Roman" w:hAnsi="Times New Roman"/>
                <w:b/>
              </w:rPr>
              <w:t>XVIII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 вв. От абсолютизма к парламентаризму. Первые буржуазные революции.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Европа в конце Х</w:t>
            </w:r>
            <w:r w:rsidRPr="001A4E20">
              <w:rPr>
                <w:rFonts w:ascii="Times New Roman" w:hAnsi="Times New Roman"/>
                <w:bCs/>
              </w:rPr>
              <w:t>V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lang w:val="ru-RU"/>
              </w:rPr>
              <w:t xml:space="preserve">— 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начале </w:t>
            </w:r>
            <w:r w:rsidRPr="001A4E20">
              <w:rPr>
                <w:rFonts w:ascii="Times New Roman" w:hAnsi="Times New Roman"/>
                <w:bCs/>
              </w:rPr>
              <w:t>XVII 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Европа в конце Х</w:t>
            </w:r>
            <w:r w:rsidRPr="001A4E20">
              <w:rPr>
                <w:rFonts w:ascii="Times New Roman" w:hAnsi="Times New Roman"/>
                <w:bCs/>
              </w:rPr>
              <w:t>V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lang w:val="ru-RU"/>
              </w:rPr>
              <w:t xml:space="preserve">— 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начале </w:t>
            </w:r>
            <w:r w:rsidRPr="001A4E20">
              <w:rPr>
                <w:rFonts w:ascii="Times New Roman" w:hAnsi="Times New Roman"/>
                <w:bCs/>
              </w:rPr>
              <w:t>XVII 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Страны Европы и Северной Америки в середине </w:t>
            </w:r>
            <w:r w:rsidRPr="001A4E20">
              <w:rPr>
                <w:rFonts w:ascii="Times New Roman" w:hAnsi="Times New Roman"/>
                <w:bCs/>
              </w:rPr>
              <w:t>XVII</w:t>
            </w:r>
            <w:r w:rsidRPr="001A4E20">
              <w:rPr>
                <w:rFonts w:ascii="Times New Roman" w:hAnsi="Times New Roman"/>
                <w:bCs/>
                <w:lang w:val="ru-RU"/>
              </w:rPr>
              <w:t>—Х</w:t>
            </w:r>
            <w:r w:rsidRPr="001A4E20">
              <w:rPr>
                <w:rFonts w:ascii="Times New Roman" w:hAnsi="Times New Roman"/>
                <w:bCs/>
              </w:rPr>
              <w:t>VIII 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Страны Востока в </w:t>
            </w:r>
            <w:r w:rsidRPr="001A4E20">
              <w:rPr>
                <w:rFonts w:ascii="Times New Roman" w:hAnsi="Times New Roman"/>
                <w:bCs/>
              </w:rPr>
              <w:t>XVI</w:t>
            </w:r>
            <w:r w:rsidRPr="001A4E20">
              <w:rPr>
                <w:rFonts w:ascii="Times New Roman" w:hAnsi="Times New Roman"/>
                <w:bCs/>
                <w:lang w:val="ru-RU"/>
              </w:rPr>
              <w:t>—</w:t>
            </w:r>
            <w:r w:rsidRPr="001A4E20">
              <w:rPr>
                <w:rFonts w:ascii="Times New Roman" w:hAnsi="Times New Roman"/>
                <w:bCs/>
              </w:rPr>
              <w:t>XVIII </w:t>
            </w:r>
            <w:r w:rsidRPr="001A4E20">
              <w:rPr>
                <w:rFonts w:ascii="Times New Roman" w:hAnsi="Times New Roman"/>
                <w:bCs/>
                <w:lang w:val="ru-RU"/>
              </w:rPr>
              <w:t>вв.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 xml:space="preserve">Эпоха Просвещения.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Эпоха промышленного переворота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Великая французская революция.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>Не менее 24 ч.</w:t>
            </w:r>
          </w:p>
        </w:tc>
        <w:tc>
          <w:tcPr>
            <w:tcW w:w="3316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/>
                <w:bCs/>
                <w:lang w:val="ru-RU"/>
              </w:rPr>
              <w:t xml:space="preserve">РОССИЯ В </w:t>
            </w:r>
            <w:r w:rsidRPr="001A4E20">
              <w:rPr>
                <w:rFonts w:ascii="Times New Roman" w:hAnsi="Times New Roman"/>
                <w:b/>
                <w:bCs/>
              </w:rPr>
              <w:t>XV</w:t>
            </w:r>
            <w:r w:rsidRPr="001A4E20">
              <w:rPr>
                <w:rFonts w:ascii="Times New Roman" w:hAnsi="Times New Roman"/>
                <w:b/>
                <w:bCs/>
                <w:lang w:val="ru-RU"/>
              </w:rPr>
              <w:t xml:space="preserve"> – </w:t>
            </w:r>
            <w:r w:rsidRPr="001A4E20">
              <w:rPr>
                <w:rFonts w:ascii="Times New Roman" w:hAnsi="Times New Roman"/>
                <w:b/>
                <w:bCs/>
              </w:rPr>
              <w:t>XVII</w:t>
            </w:r>
            <w:r w:rsidRPr="001A4E20">
              <w:rPr>
                <w:rFonts w:ascii="Times New Roman" w:hAnsi="Times New Roman"/>
                <w:b/>
                <w:bCs/>
                <w:lang w:val="ru-RU"/>
              </w:rPr>
              <w:t xml:space="preserve"> ВЕКАХ: ОТ ВЕЛИКОГО КНЯЖЕСТВА К ЦАРСТВУ.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Россия в </w:t>
            </w:r>
            <w:r w:rsidRPr="001A4E20">
              <w:rPr>
                <w:rFonts w:ascii="Times New Roman" w:hAnsi="Times New Roman"/>
                <w:bCs/>
              </w:rPr>
              <w:t>XV</w:t>
            </w:r>
            <w:r w:rsidRPr="001A4E20">
              <w:rPr>
                <w:rFonts w:ascii="Times New Roman" w:hAnsi="Times New Roman"/>
                <w:bCs/>
                <w:lang w:val="ru-RU"/>
              </w:rPr>
              <w:t>-</w:t>
            </w:r>
            <w:r w:rsidRPr="001A4E20">
              <w:rPr>
                <w:rFonts w:ascii="Times New Roman" w:hAnsi="Times New Roman"/>
                <w:bCs/>
              </w:rPr>
              <w:t>XVI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веке.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Смута в России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Россия в </w:t>
            </w:r>
            <w:r w:rsidRPr="001A4E20">
              <w:rPr>
                <w:rFonts w:ascii="Times New Roman" w:hAnsi="Times New Roman"/>
                <w:bCs/>
              </w:rPr>
              <w:t>XVII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веке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Культурное пространство</w:t>
            </w:r>
            <w:r w:rsidRPr="001A4E2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Региональный компонент.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>Не менее 36 ч.</w:t>
            </w:r>
          </w:p>
        </w:tc>
        <w:tc>
          <w:tcPr>
            <w:tcW w:w="1912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8 ч.</w:t>
            </w:r>
          </w:p>
        </w:tc>
      </w:tr>
      <w:tr w:rsidR="00335014" w:rsidRPr="001A4E20" w:rsidTr="001A4E20">
        <w:tc>
          <w:tcPr>
            <w:tcW w:w="988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 xml:space="preserve">8 класс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ФК ГОС</w:t>
            </w:r>
          </w:p>
        </w:tc>
        <w:tc>
          <w:tcPr>
            <w:tcW w:w="1105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68 ч.</w:t>
            </w:r>
          </w:p>
        </w:tc>
        <w:tc>
          <w:tcPr>
            <w:tcW w:w="2415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 xml:space="preserve">ИСТОРИЯ НОВОГО ВРЕМЕНИ. </w:t>
            </w:r>
            <w:r w:rsidRPr="001A4E20">
              <w:rPr>
                <w:rFonts w:ascii="Times New Roman" w:hAnsi="Times New Roman"/>
                <w:b/>
              </w:rPr>
              <w:t>XIX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 в.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 xml:space="preserve">Мир к началу </w:t>
            </w:r>
            <w:r w:rsidRPr="001A4E20">
              <w:rPr>
                <w:rFonts w:ascii="Times New Roman" w:hAnsi="Times New Roman"/>
                <w:b/>
              </w:rPr>
              <w:t>XX 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в. </w:t>
            </w:r>
            <w:r w:rsidRPr="001A4E20">
              <w:rPr>
                <w:rFonts w:ascii="Times New Roman" w:hAnsi="Times New Roman"/>
                <w:lang w:val="ru-RU"/>
              </w:rPr>
              <w:t xml:space="preserve">Становление и расцвет </w:t>
            </w:r>
            <w:r w:rsidRPr="001A4E20">
              <w:rPr>
                <w:rFonts w:ascii="Times New Roman" w:hAnsi="Times New Roman"/>
                <w:lang w:val="ru-RU"/>
              </w:rPr>
              <w:lastRenderedPageBreak/>
              <w:t>индустриального общества до начала Первой мировой войны.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Страны Европы и Северной Америки в первой половине Х</w:t>
            </w:r>
            <w:r w:rsidRPr="001A4E20">
              <w:rPr>
                <w:rFonts w:ascii="Times New Roman" w:hAnsi="Times New Roman"/>
                <w:bCs/>
              </w:rPr>
              <w:t>I</w:t>
            </w:r>
            <w:r w:rsidRPr="001A4E20">
              <w:rPr>
                <w:rFonts w:ascii="Times New Roman" w:hAnsi="Times New Roman"/>
                <w:bCs/>
                <w:lang w:val="ru-RU"/>
              </w:rPr>
              <w:t>Х</w:t>
            </w:r>
            <w:r w:rsidRPr="001A4E20">
              <w:rPr>
                <w:rFonts w:ascii="Times New Roman" w:hAnsi="Times New Roman"/>
                <w:bCs/>
              </w:rPr>
              <w:t> 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Страны Европы и Северной Америки во второй половине Х</w:t>
            </w:r>
            <w:r w:rsidRPr="001A4E20">
              <w:rPr>
                <w:rFonts w:ascii="Times New Roman" w:hAnsi="Times New Roman"/>
                <w:bCs/>
              </w:rPr>
              <w:t>I</w:t>
            </w:r>
            <w:r w:rsidRPr="001A4E20">
              <w:rPr>
                <w:rFonts w:ascii="Times New Roman" w:hAnsi="Times New Roman"/>
                <w:bCs/>
                <w:lang w:val="ru-RU"/>
              </w:rPr>
              <w:t>Х</w:t>
            </w:r>
            <w:r w:rsidRPr="001A4E20">
              <w:rPr>
                <w:rFonts w:ascii="Times New Roman" w:hAnsi="Times New Roman"/>
                <w:bCs/>
              </w:rPr>
              <w:t> 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Экономическое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 xml:space="preserve"> и социально-политическое развитие стран Европы и США в конце Х</w:t>
            </w:r>
            <w:r w:rsidRPr="001A4E20">
              <w:rPr>
                <w:rFonts w:ascii="Times New Roman" w:hAnsi="Times New Roman"/>
                <w:bCs/>
              </w:rPr>
              <w:t>I</w:t>
            </w:r>
            <w:r w:rsidRPr="001A4E20">
              <w:rPr>
                <w:rFonts w:ascii="Times New Roman" w:hAnsi="Times New Roman"/>
                <w:bCs/>
                <w:lang w:val="ru-RU"/>
              </w:rPr>
              <w:t>Х</w:t>
            </w:r>
            <w:r w:rsidRPr="001A4E20">
              <w:rPr>
                <w:rFonts w:ascii="Times New Roman" w:hAnsi="Times New Roman"/>
                <w:bCs/>
              </w:rPr>
              <w:t> </w:t>
            </w:r>
            <w:r w:rsidRPr="001A4E20">
              <w:rPr>
                <w:rFonts w:ascii="Times New Roman" w:hAnsi="Times New Roman"/>
                <w:bCs/>
                <w:lang w:val="ru-RU"/>
              </w:rPr>
              <w:t>в.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Страны Азии в Х</w:t>
            </w:r>
            <w:proofErr w:type="gramStart"/>
            <w:r w:rsidRPr="001A4E20">
              <w:rPr>
                <w:rFonts w:ascii="Times New Roman" w:hAnsi="Times New Roman"/>
                <w:bCs/>
              </w:rPr>
              <w:t>I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Х</w:t>
            </w:r>
            <w:r w:rsidRPr="001A4E20">
              <w:rPr>
                <w:rFonts w:ascii="Times New Roman" w:hAnsi="Times New Roman"/>
                <w:bCs/>
              </w:rPr>
              <w:t> </w:t>
            </w:r>
            <w:r w:rsidRPr="001A4E20">
              <w:rPr>
                <w:rFonts w:ascii="Times New Roman" w:hAnsi="Times New Roman"/>
                <w:bCs/>
                <w:lang w:val="ru-RU"/>
              </w:rPr>
              <w:t>в.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Война за независимость в Латинской Америке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Народы Африки в Новое время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Развитие культуры в </w:t>
            </w:r>
            <w:r w:rsidRPr="001A4E20">
              <w:rPr>
                <w:rFonts w:ascii="Times New Roman" w:hAnsi="Times New Roman"/>
                <w:bCs/>
              </w:rPr>
              <w:t>XIX </w:t>
            </w:r>
            <w:r w:rsidRPr="001A4E20">
              <w:rPr>
                <w:rFonts w:ascii="Times New Roman" w:hAnsi="Times New Roman"/>
                <w:bCs/>
                <w:lang w:val="ru-RU"/>
              </w:rPr>
              <w:t>в.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Международные отношения в </w:t>
            </w:r>
            <w:r w:rsidRPr="001A4E20">
              <w:rPr>
                <w:rFonts w:ascii="Times New Roman" w:hAnsi="Times New Roman"/>
                <w:bCs/>
              </w:rPr>
              <w:t>XIX </w:t>
            </w:r>
            <w:r w:rsidRPr="001A4E20">
              <w:rPr>
                <w:rFonts w:ascii="Times New Roman" w:hAnsi="Times New Roman"/>
                <w:bCs/>
                <w:lang w:val="ru-RU"/>
              </w:rPr>
              <w:t>в.</w:t>
            </w:r>
          </w:p>
          <w:p w:rsidR="00335014" w:rsidRPr="001A4E20" w:rsidRDefault="00335014" w:rsidP="00A430A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Мир в 1900-е</w:t>
            </w:r>
            <w:r w:rsidRPr="001A4E20">
              <w:rPr>
                <w:rFonts w:ascii="Times New Roman" w:hAnsi="Times New Roman"/>
                <w:bCs/>
              </w:rPr>
              <w:t> </w:t>
            </w:r>
            <w:r w:rsidRPr="001A4E20">
              <w:rPr>
                <w:rFonts w:ascii="Times New Roman" w:hAnsi="Times New Roman"/>
                <w:bCs/>
                <w:lang w:val="ru-RU"/>
              </w:rPr>
              <w:t>гг.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>Не менее 24 ч.</w:t>
            </w:r>
          </w:p>
        </w:tc>
        <w:tc>
          <w:tcPr>
            <w:tcW w:w="3316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/>
                <w:bCs/>
                <w:lang w:val="ru-RU"/>
              </w:rPr>
              <w:lastRenderedPageBreak/>
              <w:t xml:space="preserve">РОССИЙСКАЯ ИМПЕРИЯ В </w:t>
            </w:r>
            <w:r w:rsidRPr="001A4E20">
              <w:rPr>
                <w:rFonts w:ascii="Times New Roman" w:hAnsi="Times New Roman"/>
                <w:b/>
                <w:bCs/>
              </w:rPr>
              <w:t>XVIII</w:t>
            </w:r>
            <w:r w:rsidRPr="001A4E20">
              <w:rPr>
                <w:rFonts w:ascii="Times New Roman" w:hAnsi="Times New Roman"/>
                <w:b/>
                <w:bCs/>
                <w:lang w:val="ru-RU"/>
              </w:rPr>
              <w:t xml:space="preserve"> – </w:t>
            </w:r>
            <w:r w:rsidRPr="001A4E20">
              <w:rPr>
                <w:rFonts w:ascii="Times New Roman" w:hAnsi="Times New Roman"/>
                <w:b/>
                <w:bCs/>
              </w:rPr>
              <w:t>XIX</w:t>
            </w:r>
            <w:r w:rsidRPr="001A4E20">
              <w:rPr>
                <w:rFonts w:ascii="Times New Roman" w:hAnsi="Times New Roman"/>
                <w:b/>
                <w:bCs/>
                <w:lang w:val="ru-RU"/>
              </w:rPr>
              <w:t xml:space="preserve"> ВВ. </w:t>
            </w:r>
            <w:r w:rsidRPr="001A4E20">
              <w:rPr>
                <w:rFonts w:ascii="Times New Roman" w:hAnsi="Times New Roman"/>
                <w:bCs/>
                <w:lang w:val="ru-RU"/>
              </w:rPr>
              <w:t>Россия в эпоху преобразований Петра</w:t>
            </w:r>
            <w:r w:rsidRPr="001A4E20">
              <w:rPr>
                <w:rFonts w:ascii="Times New Roman" w:hAnsi="Times New Roman"/>
                <w:bCs/>
              </w:rPr>
              <w:t> I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После Петра Великого: эпоха </w:t>
            </w:r>
            <w:r w:rsidRPr="001A4E20">
              <w:rPr>
                <w:rFonts w:ascii="Times New Roman" w:hAnsi="Times New Roman"/>
                <w:bCs/>
                <w:lang w:val="ru-RU"/>
              </w:rPr>
              <w:lastRenderedPageBreak/>
              <w:t>«дворцовых переворотов»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Россия в 1760-х – 1790- гг. Правление Екатерины </w:t>
            </w:r>
            <w:r w:rsidRPr="001A4E20">
              <w:rPr>
                <w:rFonts w:ascii="Times New Roman" w:hAnsi="Times New Roman"/>
                <w:bCs/>
              </w:rPr>
              <w:t>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и Павла</w:t>
            </w:r>
            <w:r>
              <w:rPr>
                <w:rFonts w:ascii="Times New Roman" w:hAnsi="Times New Roman"/>
                <w:bCs/>
                <w:lang w:val="ru-RU"/>
              </w:rPr>
              <w:t> </w:t>
            </w:r>
            <w:r w:rsidRPr="001A4E20">
              <w:rPr>
                <w:rFonts w:ascii="Times New Roman" w:hAnsi="Times New Roman"/>
                <w:bCs/>
              </w:rPr>
              <w:t>I</w:t>
            </w:r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Культурное пространство 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Российской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 xml:space="preserve"> империи в </w:t>
            </w:r>
            <w:r w:rsidRPr="001A4E20">
              <w:rPr>
                <w:rFonts w:ascii="Times New Roman" w:hAnsi="Times New Roman"/>
                <w:bCs/>
              </w:rPr>
              <w:t>XVIII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в.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Народы России в </w:t>
            </w:r>
            <w:r w:rsidRPr="001A4E20">
              <w:rPr>
                <w:rFonts w:ascii="Times New Roman" w:hAnsi="Times New Roman"/>
                <w:bCs/>
              </w:rPr>
              <w:t>XVIII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Россия на пути к реформам (1801–1861)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Александровская эпоха: государственный либерализм.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Отечественная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 xml:space="preserve">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A4E20">
                <w:rPr>
                  <w:rFonts w:ascii="Times New Roman" w:hAnsi="Times New Roman"/>
                  <w:bCs/>
                  <w:lang w:val="ru-RU"/>
                </w:rPr>
                <w:t>1812 г</w:t>
              </w:r>
            </w:smartTag>
            <w:r w:rsidRPr="001A4E20">
              <w:rPr>
                <w:rFonts w:ascii="Times New Roman" w:hAnsi="Times New Roman"/>
                <w:bCs/>
                <w:lang w:val="ru-RU"/>
              </w:rPr>
              <w:t>.  Николаевское самодержавие: государственный консерватизм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Крепостнический социум. Деревня и город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Культурное пространство империи в первой половине </w:t>
            </w:r>
            <w:r w:rsidRPr="001A4E20">
              <w:rPr>
                <w:rFonts w:ascii="Times New Roman" w:hAnsi="Times New Roman"/>
                <w:bCs/>
              </w:rPr>
              <w:t>XIX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в. Россия в эпоху реформ.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Преобразования Александра </w:t>
            </w:r>
            <w:r w:rsidRPr="001A4E20">
              <w:rPr>
                <w:rFonts w:ascii="Times New Roman" w:hAnsi="Times New Roman"/>
                <w:bCs/>
              </w:rPr>
              <w:t>II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: социальная и правовая модернизация.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«Народное самодержавие» Александра</w:t>
            </w:r>
            <w:r w:rsidRPr="001A4E20">
              <w:rPr>
                <w:rFonts w:ascii="Times New Roman" w:hAnsi="Times New Roman"/>
                <w:bCs/>
              </w:rPr>
              <w:t> III</w:t>
            </w:r>
            <w:r w:rsidRPr="001A4E20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Пореформенный социум. Сельское хозяйство и промышленность</w:t>
            </w:r>
            <w:r w:rsidR="00935605">
              <w:rPr>
                <w:rFonts w:ascii="Times New Roman" w:hAnsi="Times New Roman"/>
                <w:bCs/>
                <w:lang w:val="ru-RU"/>
              </w:rPr>
              <w:t>.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 xml:space="preserve">Культурное пространство империи во второй половине </w:t>
            </w:r>
            <w:r w:rsidRPr="001A4E20">
              <w:rPr>
                <w:rFonts w:ascii="Times New Roman" w:hAnsi="Times New Roman"/>
                <w:bCs/>
              </w:rPr>
              <w:t>XIX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 w:rsidRPr="001A4E20">
              <w:rPr>
                <w:rFonts w:ascii="Times New Roman" w:hAnsi="Times New Roman"/>
                <w:bCs/>
                <w:lang w:val="ru-RU"/>
              </w:rPr>
              <w:t>в</w:t>
            </w:r>
            <w:proofErr w:type="gramEnd"/>
            <w:r w:rsidRPr="001A4E20">
              <w:rPr>
                <w:rFonts w:ascii="Times New Roman" w:hAnsi="Times New Roman"/>
                <w:bCs/>
                <w:lang w:val="ru-RU"/>
              </w:rPr>
              <w:t xml:space="preserve">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Этнокультурный облик империи</w:t>
            </w:r>
            <w:r w:rsidR="00935605">
              <w:rPr>
                <w:rFonts w:ascii="Times New Roman" w:hAnsi="Times New Roman"/>
                <w:bCs/>
                <w:lang w:val="ru-RU"/>
              </w:rPr>
              <w:t>.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Формирование гражданского общества и основные направления общественных движений</w:t>
            </w:r>
            <w:r w:rsidR="00935605">
              <w:rPr>
                <w:rFonts w:ascii="Times New Roman" w:hAnsi="Times New Roman"/>
                <w:bCs/>
                <w:lang w:val="ru-RU"/>
              </w:rPr>
              <w:t>.</w:t>
            </w:r>
            <w:r w:rsidRPr="001A4E20">
              <w:rPr>
                <w:rFonts w:ascii="Times New Roman" w:hAnsi="Times New Roman"/>
                <w:lang w:val="ru-RU"/>
              </w:rPr>
              <w:t xml:space="preserve">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Кризис империи в начале ХХ века.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Первая российская революция 1905-1907</w:t>
            </w:r>
            <w:r w:rsidRPr="001A4E20">
              <w:rPr>
                <w:rFonts w:ascii="Times New Roman" w:hAnsi="Times New Roman"/>
                <w:bCs/>
              </w:rPr>
              <w:t> 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гг. Начало парламентаризма.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Общество и власть после революции</w:t>
            </w:r>
            <w:r w:rsidR="00935605">
              <w:rPr>
                <w:rFonts w:ascii="Times New Roman" w:hAnsi="Times New Roman"/>
                <w:bCs/>
                <w:lang w:val="ru-RU"/>
              </w:rPr>
              <w:t>.</w:t>
            </w:r>
            <w:r w:rsidRPr="001A4E20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1A4E20">
              <w:rPr>
                <w:rFonts w:ascii="Times New Roman" w:hAnsi="Times New Roman"/>
                <w:bCs/>
                <w:lang w:val="ru-RU"/>
              </w:rPr>
              <w:t>«Серебряный век» российской культуры.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Региональный компонент.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>Не менее 36 ч.</w:t>
            </w:r>
          </w:p>
        </w:tc>
        <w:tc>
          <w:tcPr>
            <w:tcW w:w="1912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lastRenderedPageBreak/>
              <w:t>8 ч.</w:t>
            </w:r>
          </w:p>
        </w:tc>
      </w:tr>
      <w:tr w:rsidR="00335014" w:rsidRPr="001A4E20" w:rsidTr="001A4E20">
        <w:tc>
          <w:tcPr>
            <w:tcW w:w="988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lastRenderedPageBreak/>
              <w:t>9 класс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ФК ГОС</w:t>
            </w:r>
          </w:p>
        </w:tc>
        <w:tc>
          <w:tcPr>
            <w:tcW w:w="1105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t>68 ч.</w:t>
            </w:r>
          </w:p>
        </w:tc>
        <w:tc>
          <w:tcPr>
            <w:tcW w:w="2415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t xml:space="preserve">НОВЕЙШАЯ И СОВРЕМЕННАЯ ИСТОРИЯ </w:t>
            </w:r>
            <w:r w:rsidRPr="001A4E20">
              <w:rPr>
                <w:rFonts w:ascii="Times New Roman" w:hAnsi="Times New Roman"/>
                <w:b/>
              </w:rPr>
              <w:t>XX</w:t>
            </w:r>
            <w:r w:rsidRPr="001A4E20">
              <w:rPr>
                <w:rFonts w:ascii="Times New Roman" w:hAnsi="Times New Roman"/>
                <w:b/>
                <w:lang w:val="ru-RU"/>
              </w:rPr>
              <w:t>-</w:t>
            </w:r>
            <w:r w:rsidRPr="001A4E20">
              <w:rPr>
                <w:rFonts w:ascii="Times New Roman" w:hAnsi="Times New Roman"/>
                <w:b/>
              </w:rPr>
              <w:t>XXI</w:t>
            </w:r>
            <w:r w:rsidRPr="001A4E20">
              <w:rPr>
                <w:rFonts w:ascii="Times New Roman" w:hAnsi="Times New Roman"/>
                <w:b/>
                <w:lang w:val="ru-RU"/>
              </w:rPr>
              <w:t xml:space="preserve"> вв</w:t>
            </w:r>
            <w:r w:rsidRPr="001A4E20">
              <w:rPr>
                <w:rFonts w:ascii="Times New Roman" w:hAnsi="Times New Roman"/>
                <w:lang w:val="ru-RU"/>
              </w:rPr>
              <w:t>. Мир в 1920-1930-е гг. Вторая мировая война.</w:t>
            </w:r>
            <w:r w:rsidRPr="001A4E20">
              <w:rPr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lang w:val="ru-RU"/>
              </w:rPr>
              <w:t>Мировое развитие во второй половине ХХ в.</w:t>
            </w:r>
            <w:r w:rsidRPr="001A4E20">
              <w:rPr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lang w:val="ru-RU"/>
              </w:rPr>
              <w:t xml:space="preserve">Мир на рубеже </w:t>
            </w:r>
            <w:proofErr w:type="gramStart"/>
            <w:r w:rsidRPr="001A4E20">
              <w:rPr>
                <w:rFonts w:ascii="Times New Roman" w:hAnsi="Times New Roman"/>
                <w:lang w:val="ru-RU"/>
              </w:rPr>
              <w:t>ХХ</w:t>
            </w:r>
            <w:proofErr w:type="gramEnd"/>
            <w:r w:rsidRPr="001A4E20">
              <w:rPr>
                <w:rFonts w:ascii="Times New Roman" w:hAnsi="Times New Roman"/>
                <w:lang w:val="ru-RU"/>
              </w:rPr>
              <w:t>-XXI вв.</w:t>
            </w:r>
            <w:r w:rsidRPr="001A4E20">
              <w:rPr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lang w:val="ru-RU"/>
              </w:rPr>
              <w:lastRenderedPageBreak/>
              <w:t>Культурное наследие ХХ в.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 xml:space="preserve"> Не менее 24 ч.</w:t>
            </w:r>
          </w:p>
        </w:tc>
        <w:tc>
          <w:tcPr>
            <w:tcW w:w="3316" w:type="dxa"/>
          </w:tcPr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b/>
                <w:lang w:val="ru-RU"/>
              </w:rPr>
              <w:lastRenderedPageBreak/>
              <w:t>НОВЕЙШАЯ И СОВРЕМЕННАЯ ИСТОРИЯ ИСТОРИИ РОССИИ</w:t>
            </w:r>
            <w:r w:rsidRPr="001A4E20">
              <w:rPr>
                <w:rFonts w:ascii="Times New Roman" w:hAnsi="Times New Roman"/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b/>
              </w:rPr>
              <w:t>XX</w:t>
            </w:r>
            <w:r w:rsidRPr="001A4E20">
              <w:rPr>
                <w:rFonts w:ascii="Times New Roman" w:hAnsi="Times New Roman"/>
                <w:b/>
                <w:lang w:val="ru-RU"/>
              </w:rPr>
              <w:t>-</w:t>
            </w:r>
            <w:r w:rsidRPr="001A4E20">
              <w:rPr>
                <w:rFonts w:ascii="Times New Roman" w:hAnsi="Times New Roman"/>
                <w:b/>
              </w:rPr>
              <w:t>XXI</w:t>
            </w:r>
            <w:r>
              <w:rPr>
                <w:rFonts w:ascii="Times New Roman" w:hAnsi="Times New Roman"/>
                <w:b/>
                <w:lang w:val="ru-RU"/>
              </w:rPr>
              <w:t> </w:t>
            </w:r>
            <w:r w:rsidRPr="001A4E20">
              <w:rPr>
                <w:rFonts w:ascii="Times New Roman" w:hAnsi="Times New Roman"/>
                <w:b/>
                <w:lang w:val="ru-RU"/>
              </w:rPr>
              <w:t>вв</w:t>
            </w:r>
            <w:r w:rsidRPr="001A4E20">
              <w:rPr>
                <w:rFonts w:ascii="Times New Roman" w:hAnsi="Times New Roman"/>
                <w:lang w:val="ru-RU"/>
              </w:rPr>
              <w:t>. Россия в годы революции и гражданской войны. СССР в 1920-1930-е гг. Великая Отечественная Война. Советский Союз в послевоенный период. 1945-</w:t>
            </w:r>
            <w:r w:rsidRPr="001A4E20">
              <w:rPr>
                <w:rFonts w:ascii="Times New Roman" w:hAnsi="Times New Roman"/>
                <w:lang w:val="ru-RU"/>
              </w:rPr>
              <w:lastRenderedPageBreak/>
              <w:t>1953 гг.</w:t>
            </w:r>
            <w:r w:rsidRPr="001A4E20">
              <w:rPr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lang w:val="ru-RU"/>
              </w:rPr>
              <w:t>СССР в 1960-е - начале 1980-х гг.</w:t>
            </w:r>
            <w:r w:rsidRPr="001A4E20">
              <w:rPr>
                <w:lang w:val="ru-RU"/>
              </w:rPr>
              <w:t xml:space="preserve"> </w:t>
            </w:r>
            <w:proofErr w:type="gramStart"/>
            <w:r w:rsidRPr="001A4E20">
              <w:rPr>
                <w:rFonts w:ascii="Times New Roman" w:hAnsi="Times New Roman"/>
                <w:lang w:val="ru-RU"/>
              </w:rPr>
              <w:t>Советское</w:t>
            </w:r>
            <w:proofErr w:type="gramEnd"/>
            <w:r w:rsidRPr="001A4E20">
              <w:rPr>
                <w:rFonts w:ascii="Times New Roman" w:hAnsi="Times New Roman"/>
                <w:lang w:val="ru-RU"/>
              </w:rPr>
              <w:t xml:space="preserve"> общество в 1985-1991 гг.</w:t>
            </w:r>
            <w:r w:rsidRPr="001A4E20">
              <w:rPr>
                <w:lang w:val="ru-RU"/>
              </w:rPr>
              <w:t xml:space="preserve"> </w:t>
            </w:r>
            <w:r w:rsidRPr="001A4E20">
              <w:rPr>
                <w:rFonts w:ascii="Times New Roman" w:hAnsi="Times New Roman"/>
                <w:lang w:val="ru-RU"/>
              </w:rPr>
              <w:t>Российская Федерация на рубеже ХХ – XXI вв.</w:t>
            </w:r>
          </w:p>
          <w:p w:rsidR="00335014" w:rsidRPr="001A4E20" w:rsidRDefault="00335014" w:rsidP="00A430AB">
            <w:pPr>
              <w:spacing w:after="0" w:line="240" w:lineRule="auto"/>
              <w:rPr>
                <w:rFonts w:ascii="Times New Roman" w:hAnsi="Times New Roman"/>
                <w:u w:val="single"/>
                <w:lang w:val="ru-RU"/>
              </w:rPr>
            </w:pPr>
            <w:r w:rsidRPr="001A4E20">
              <w:rPr>
                <w:rFonts w:ascii="Times New Roman" w:hAnsi="Times New Roman"/>
                <w:u w:val="single"/>
                <w:lang w:val="ru-RU"/>
              </w:rPr>
              <w:t>Не менее 36 ч.</w:t>
            </w:r>
          </w:p>
        </w:tc>
        <w:tc>
          <w:tcPr>
            <w:tcW w:w="1912" w:type="dxa"/>
          </w:tcPr>
          <w:p w:rsidR="00335014" w:rsidRPr="001A4E20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A4E20">
              <w:rPr>
                <w:rFonts w:ascii="Times New Roman" w:hAnsi="Times New Roman"/>
                <w:lang w:val="ru-RU"/>
              </w:rPr>
              <w:lastRenderedPageBreak/>
              <w:t>8 ч.</w:t>
            </w:r>
          </w:p>
        </w:tc>
      </w:tr>
    </w:tbl>
    <w:p w:rsidR="00335014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35014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E6150E">
        <w:rPr>
          <w:rFonts w:ascii="Times New Roman" w:hAnsi="Times New Roman"/>
          <w:b/>
          <w:i/>
          <w:sz w:val="24"/>
          <w:szCs w:val="24"/>
          <w:lang w:val="ru-RU"/>
        </w:rPr>
        <w:t xml:space="preserve">При планировании </w:t>
      </w:r>
      <w:r w:rsidR="00935605">
        <w:rPr>
          <w:rFonts w:ascii="Times New Roman" w:hAnsi="Times New Roman"/>
          <w:b/>
          <w:i/>
          <w:sz w:val="24"/>
          <w:szCs w:val="24"/>
          <w:lang w:val="ru-RU"/>
        </w:rPr>
        <w:t>рабочих программ по истории</w:t>
      </w:r>
      <w:r w:rsidRPr="00E6150E">
        <w:rPr>
          <w:rFonts w:ascii="Times New Roman" w:hAnsi="Times New Roman"/>
          <w:b/>
          <w:i/>
          <w:sz w:val="24"/>
          <w:szCs w:val="24"/>
          <w:lang w:val="ru-RU"/>
        </w:rPr>
        <w:t xml:space="preserve"> следует учитывать  начавшийся переход к линейной системе преподавания и процессы синхронизации курса истории России с преподаванием истории зарубежных стран. </w:t>
      </w:r>
      <w:r w:rsidRPr="00E6150E">
        <w:rPr>
          <w:rFonts w:ascii="Times New Roman" w:hAnsi="Times New Roman"/>
          <w:sz w:val="24"/>
          <w:szCs w:val="24"/>
          <w:lang w:val="ru-RU"/>
        </w:rPr>
        <w:t>Переход на новую линейную структуру преподавания отечественной истории начался ос</w:t>
      </w:r>
      <w:r>
        <w:rPr>
          <w:rFonts w:ascii="Times New Roman" w:hAnsi="Times New Roman"/>
          <w:sz w:val="24"/>
          <w:szCs w:val="24"/>
          <w:lang w:val="ru-RU"/>
        </w:rPr>
        <w:t>енью 2016–2017 учебного года с 6 класса. В 2017–2018 учебном году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7 классы </w:t>
      </w:r>
      <w:r>
        <w:rPr>
          <w:rFonts w:ascii="Times New Roman" w:hAnsi="Times New Roman"/>
          <w:sz w:val="24"/>
          <w:szCs w:val="24"/>
          <w:lang w:val="ru-RU"/>
        </w:rPr>
        <w:t xml:space="preserve">переходят </w:t>
      </w:r>
      <w:r w:rsidRPr="00E6150E">
        <w:rPr>
          <w:rFonts w:ascii="Times New Roman" w:hAnsi="Times New Roman"/>
          <w:sz w:val="24"/>
          <w:szCs w:val="24"/>
          <w:lang w:val="ru-RU"/>
        </w:rPr>
        <w:t>на новую сист</w:t>
      </w:r>
      <w:r>
        <w:rPr>
          <w:rFonts w:ascii="Times New Roman" w:hAnsi="Times New Roman"/>
          <w:sz w:val="24"/>
          <w:szCs w:val="24"/>
          <w:lang w:val="ru-RU"/>
        </w:rPr>
        <w:t>ему преподавания, предполагающую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обновление содержания исторического образования в соответствии с Концепцией  единого</w:t>
      </w:r>
      <w:r>
        <w:rPr>
          <w:rFonts w:ascii="Times New Roman" w:hAnsi="Times New Roman"/>
          <w:sz w:val="24"/>
          <w:szCs w:val="24"/>
          <w:lang w:val="ru-RU"/>
        </w:rPr>
        <w:t xml:space="preserve">  УМК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по оте</w:t>
      </w:r>
      <w:r>
        <w:rPr>
          <w:rFonts w:ascii="Times New Roman" w:hAnsi="Times New Roman"/>
          <w:sz w:val="24"/>
          <w:szCs w:val="24"/>
          <w:lang w:val="ru-RU"/>
        </w:rPr>
        <w:t xml:space="preserve">чественной истории и ИКС. </w:t>
      </w:r>
      <w:r w:rsidRPr="00D038D5">
        <w:rPr>
          <w:rFonts w:ascii="Times New Roman" w:hAnsi="Times New Roman"/>
          <w:sz w:val="24"/>
          <w:szCs w:val="24"/>
          <w:lang w:val="ru-RU"/>
        </w:rPr>
        <w:t>Учитывая, что в с</w:t>
      </w:r>
      <w:r>
        <w:rPr>
          <w:rFonts w:ascii="Times New Roman" w:hAnsi="Times New Roman"/>
          <w:sz w:val="24"/>
          <w:szCs w:val="24"/>
          <w:lang w:val="ru-RU"/>
        </w:rPr>
        <w:t xml:space="preserve">истеме общего образования </w:t>
      </w:r>
      <w:r w:rsidRPr="00D038D5">
        <w:rPr>
          <w:rFonts w:ascii="Times New Roman" w:hAnsi="Times New Roman"/>
          <w:sz w:val="24"/>
          <w:szCs w:val="24"/>
          <w:lang w:val="ru-RU"/>
        </w:rPr>
        <w:t xml:space="preserve"> в настоящее время </w:t>
      </w:r>
      <w:r>
        <w:rPr>
          <w:rFonts w:ascii="Times New Roman" w:hAnsi="Times New Roman"/>
          <w:b/>
          <w:sz w:val="24"/>
          <w:szCs w:val="24"/>
          <w:lang w:val="ru-RU"/>
        </w:rPr>
        <w:t>в 8–</w:t>
      </w:r>
      <w:r w:rsidRPr="00A95793">
        <w:rPr>
          <w:rFonts w:ascii="Times New Roman" w:hAnsi="Times New Roman"/>
          <w:b/>
          <w:sz w:val="24"/>
          <w:szCs w:val="24"/>
          <w:lang w:val="ru-RU"/>
        </w:rPr>
        <w:t>11 классах продолжает действовать федеральный компонент государственных образовательных стандартов</w:t>
      </w:r>
      <w:r w:rsidRPr="00D038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(ФК ГОС) </w:t>
      </w:r>
      <w:r w:rsidRPr="00D038D5">
        <w:rPr>
          <w:rFonts w:ascii="Times New Roman" w:hAnsi="Times New Roman"/>
          <w:sz w:val="24"/>
          <w:szCs w:val="24"/>
          <w:lang w:val="ru-RU"/>
        </w:rPr>
        <w:t>основного общего и среднего общего образования, утвержденный приказом Министерства образования Российской Федерации от 5 марта 2004 г</w:t>
      </w:r>
      <w:r>
        <w:rPr>
          <w:rFonts w:ascii="Times New Roman" w:hAnsi="Times New Roman"/>
          <w:sz w:val="24"/>
          <w:szCs w:val="24"/>
          <w:lang w:val="ru-RU"/>
        </w:rPr>
        <w:t xml:space="preserve">ода </w:t>
      </w:r>
      <w:r w:rsidRPr="00D038D5">
        <w:rPr>
          <w:rFonts w:ascii="Times New Roman" w:hAnsi="Times New Roman"/>
          <w:sz w:val="24"/>
          <w:szCs w:val="24"/>
          <w:lang w:val="ru-RU"/>
        </w:rPr>
        <w:t xml:space="preserve">№ 1089, при изучении истории в </w:t>
      </w:r>
      <w:r>
        <w:rPr>
          <w:rFonts w:ascii="Times New Roman" w:hAnsi="Times New Roman"/>
          <w:sz w:val="24"/>
          <w:szCs w:val="24"/>
          <w:lang w:val="ru-RU"/>
        </w:rPr>
        <w:t>этих классах</w:t>
      </w:r>
      <w:r w:rsidRPr="00D038D5">
        <w:rPr>
          <w:rFonts w:ascii="Times New Roman" w:hAnsi="Times New Roman"/>
          <w:sz w:val="24"/>
          <w:szCs w:val="24"/>
          <w:lang w:val="ru-RU"/>
        </w:rPr>
        <w:t xml:space="preserve"> в текущем учебном г</w:t>
      </w:r>
      <w:r>
        <w:rPr>
          <w:rFonts w:ascii="Times New Roman" w:hAnsi="Times New Roman"/>
          <w:sz w:val="24"/>
          <w:szCs w:val="24"/>
          <w:lang w:val="ru-RU"/>
        </w:rPr>
        <w:t xml:space="preserve">оду,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возможно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применить такой подход. </w:t>
      </w:r>
    </w:p>
    <w:p w:rsidR="00335014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CE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32CB">
        <w:rPr>
          <w:rFonts w:ascii="Times New Roman" w:hAnsi="Times New Roman"/>
          <w:b/>
          <w:sz w:val="24"/>
          <w:szCs w:val="24"/>
          <w:lang w:val="ru-RU"/>
        </w:rPr>
        <w:t>8 класса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имеются два пути изучения истории России.  </w:t>
      </w:r>
    </w:p>
    <w:p w:rsidR="00335014" w:rsidRPr="00E6150E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A307ED">
        <w:rPr>
          <w:rFonts w:ascii="Times New Roman" w:hAnsi="Times New Roman"/>
          <w:i/>
          <w:sz w:val="24"/>
          <w:szCs w:val="24"/>
          <w:lang w:val="ru-RU"/>
        </w:rPr>
        <w:t>Путь первый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E6339">
        <w:rPr>
          <w:rFonts w:ascii="Times New Roman" w:hAnsi="Times New Roman"/>
          <w:sz w:val="24"/>
          <w:szCs w:val="24"/>
          <w:lang w:val="ru-RU"/>
        </w:rPr>
        <w:t>Чтобы не возникло ощущения повторения уже изученного материала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832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еобходимо предусмотреть повторение тем, связанных с историческими событиями </w:t>
      </w:r>
      <w:r>
        <w:rPr>
          <w:rFonts w:ascii="Times New Roman" w:hAnsi="Times New Roman"/>
          <w:sz w:val="24"/>
          <w:szCs w:val="24"/>
        </w:rPr>
        <w:t>XVIII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E6150E">
        <w:rPr>
          <w:rFonts w:ascii="Times New Roman" w:hAnsi="Times New Roman"/>
          <w:sz w:val="24"/>
          <w:szCs w:val="24"/>
          <w:lang w:val="ru-RU"/>
        </w:rPr>
        <w:t>. (ориентировочно в объеме 10 часов)</w:t>
      </w:r>
      <w:r>
        <w:rPr>
          <w:rFonts w:ascii="Times New Roman" w:hAnsi="Times New Roman"/>
          <w:sz w:val="24"/>
          <w:szCs w:val="24"/>
          <w:lang w:val="ru-RU"/>
        </w:rPr>
        <w:t xml:space="preserve">, и больше часов выделить на изучение </w:t>
      </w:r>
      <w:r>
        <w:rPr>
          <w:rFonts w:ascii="Times New Roman" w:hAnsi="Times New Roman"/>
          <w:sz w:val="24"/>
          <w:szCs w:val="24"/>
        </w:rPr>
        <w:t>XIX</w:t>
      </w:r>
      <w:r>
        <w:rPr>
          <w:rFonts w:ascii="Times New Roman" w:hAnsi="Times New Roman"/>
          <w:sz w:val="24"/>
          <w:szCs w:val="24"/>
          <w:lang w:val="ru-RU"/>
        </w:rPr>
        <w:t xml:space="preserve"> в. У</w:t>
      </w:r>
      <w:r w:rsidRPr="00CE6339">
        <w:rPr>
          <w:rFonts w:ascii="Times New Roman" w:hAnsi="Times New Roman"/>
          <w:sz w:val="24"/>
          <w:szCs w:val="24"/>
          <w:lang w:val="ru-RU"/>
        </w:rPr>
        <w:t>читель может организовать изучение истории России по пути усиления истор</w:t>
      </w:r>
      <w:r>
        <w:rPr>
          <w:rFonts w:ascii="Times New Roman" w:hAnsi="Times New Roman"/>
          <w:sz w:val="24"/>
          <w:szCs w:val="24"/>
          <w:lang w:val="ru-RU"/>
        </w:rPr>
        <w:t>ико-культурологического подхода,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внимание </w:t>
      </w:r>
      <w:r>
        <w:rPr>
          <w:rFonts w:ascii="Times New Roman" w:hAnsi="Times New Roman"/>
          <w:sz w:val="24"/>
          <w:szCs w:val="24"/>
          <w:lang w:val="ru-RU"/>
        </w:rPr>
        <w:t xml:space="preserve">учащихся </w:t>
      </w:r>
      <w:r w:rsidRPr="00E6150E">
        <w:rPr>
          <w:rFonts w:ascii="Times New Roman" w:hAnsi="Times New Roman"/>
          <w:sz w:val="24"/>
          <w:szCs w:val="24"/>
          <w:lang w:val="ru-RU"/>
        </w:rPr>
        <w:t>нео</w:t>
      </w:r>
      <w:r>
        <w:rPr>
          <w:rFonts w:ascii="Times New Roman" w:hAnsi="Times New Roman"/>
          <w:sz w:val="24"/>
          <w:szCs w:val="24"/>
          <w:lang w:val="ru-RU"/>
        </w:rPr>
        <w:t>бходимо сконцентрировать на темах и сюжетах, предусмотренных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историко-культурным стандартом.</w:t>
      </w:r>
      <w:proofErr w:type="gramEnd"/>
    </w:p>
    <w:p w:rsidR="00335014" w:rsidRPr="00E6150E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E6150E">
        <w:rPr>
          <w:rFonts w:ascii="Times New Roman" w:hAnsi="Times New Roman"/>
          <w:sz w:val="24"/>
          <w:szCs w:val="24"/>
          <w:lang w:val="ru-RU"/>
        </w:rPr>
        <w:t>Например:</w:t>
      </w:r>
    </w:p>
    <w:p w:rsidR="00335014" w:rsidRPr="00E6150E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формирование идентичности россиян в новом </w:t>
      </w:r>
      <w:proofErr w:type="spellStart"/>
      <w:r w:rsidRPr="00E6150E">
        <w:rPr>
          <w:rFonts w:ascii="Times New Roman" w:hAnsi="Times New Roman"/>
          <w:sz w:val="24"/>
          <w:szCs w:val="24"/>
          <w:lang w:val="ru-RU"/>
        </w:rPr>
        <w:t>цивилизационно-культурном</w:t>
      </w:r>
      <w:proofErr w:type="spellEnd"/>
      <w:r w:rsidRPr="00E6150E">
        <w:rPr>
          <w:rFonts w:ascii="Times New Roman" w:hAnsi="Times New Roman"/>
          <w:sz w:val="24"/>
          <w:szCs w:val="24"/>
          <w:lang w:val="ru-RU"/>
        </w:rPr>
        <w:t xml:space="preserve"> и историческом пространстве в данный исторический период;</w:t>
      </w:r>
    </w:p>
    <w:p w:rsidR="00335014" w:rsidRPr="00E6150E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культурологические  аспекты восприятия государства и личности царя;</w:t>
      </w:r>
    </w:p>
    <w:p w:rsidR="00335014" w:rsidRPr="00E6150E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особенности народного восприятия власти и важнейших событий;</w:t>
      </w:r>
    </w:p>
    <w:p w:rsidR="00335014" w:rsidRPr="00E6150E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особенности взаимоотношений России со странами Запада;</w:t>
      </w:r>
    </w:p>
    <w:p w:rsidR="00335014" w:rsidRDefault="00335014" w:rsidP="001A4E20">
      <w:pPr>
        <w:spacing w:after="0" w:line="240" w:lineRule="auto"/>
        <w:ind w:firstLine="55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взаимоотношения между народами России в </w:t>
      </w:r>
      <w:r w:rsidRPr="00E6150E">
        <w:rPr>
          <w:rFonts w:ascii="Times New Roman" w:hAnsi="Times New Roman"/>
          <w:sz w:val="24"/>
          <w:szCs w:val="24"/>
        </w:rPr>
        <w:t>XVI</w:t>
      </w:r>
      <w:r>
        <w:rPr>
          <w:rFonts w:ascii="Times New Roman" w:hAnsi="Times New Roman"/>
          <w:sz w:val="24"/>
          <w:szCs w:val="24"/>
        </w:rPr>
        <w:t>II</w:t>
      </w:r>
      <w:r w:rsidRPr="00E6150E">
        <w:rPr>
          <w:rFonts w:ascii="Times New Roman" w:hAnsi="Times New Roman"/>
          <w:sz w:val="24"/>
          <w:szCs w:val="24"/>
          <w:lang w:val="ru-RU"/>
        </w:rPr>
        <w:t xml:space="preserve"> веке.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5014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B832CB">
        <w:rPr>
          <w:rFonts w:ascii="Times New Roman" w:hAnsi="Times New Roman"/>
          <w:i/>
          <w:sz w:val="24"/>
          <w:szCs w:val="24"/>
          <w:lang w:val="ru-RU"/>
        </w:rPr>
        <w:t>Путь второй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E6339">
        <w:rPr>
          <w:rFonts w:ascii="Times New Roman" w:hAnsi="Times New Roman"/>
          <w:sz w:val="24"/>
          <w:szCs w:val="24"/>
          <w:lang w:val="ru-RU"/>
        </w:rPr>
        <w:t xml:space="preserve">Для большинства школьников, изучающих в 8 классе историю на базовом уровне, рекомендуем </w:t>
      </w:r>
      <w:r>
        <w:rPr>
          <w:rFonts w:ascii="Times New Roman" w:hAnsi="Times New Roman"/>
          <w:sz w:val="24"/>
          <w:szCs w:val="24"/>
          <w:lang w:val="ru-RU"/>
        </w:rPr>
        <w:t>провести интенсификацию материала (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событий, процессов, фактов и явлений </w:t>
      </w:r>
      <w:r>
        <w:rPr>
          <w:rFonts w:ascii="Times New Roman" w:hAnsi="Times New Roman"/>
          <w:sz w:val="24"/>
          <w:szCs w:val="24"/>
        </w:rPr>
        <w:t>XVIII</w:t>
      </w:r>
      <w:r w:rsidRPr="001C432A">
        <w:rPr>
          <w:rFonts w:ascii="Times New Roman" w:hAnsi="Times New Roman"/>
          <w:sz w:val="24"/>
          <w:szCs w:val="24"/>
          <w:lang w:val="ru-RU"/>
        </w:rPr>
        <w:t>-</w:t>
      </w:r>
      <w:r w:rsidRPr="00CE6339">
        <w:rPr>
          <w:rFonts w:ascii="Times New Roman" w:hAnsi="Times New Roman"/>
          <w:sz w:val="24"/>
          <w:szCs w:val="24"/>
          <w:lang w:val="ru-RU"/>
        </w:rPr>
        <w:t>XIX века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либо по </w:t>
      </w:r>
      <w:r>
        <w:rPr>
          <w:rFonts w:ascii="Times New Roman" w:hAnsi="Times New Roman"/>
          <w:sz w:val="24"/>
          <w:szCs w:val="24"/>
          <w:lang w:val="ru-RU"/>
        </w:rPr>
        <w:t>старым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учебникам </w:t>
      </w:r>
      <w:r>
        <w:rPr>
          <w:rFonts w:ascii="Times New Roman" w:hAnsi="Times New Roman"/>
          <w:sz w:val="24"/>
          <w:szCs w:val="24"/>
          <w:lang w:val="ru-RU"/>
        </w:rPr>
        <w:t xml:space="preserve">Данилова А.А.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Косулиной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Л.Г.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, либо по </w:t>
      </w:r>
      <w:r>
        <w:rPr>
          <w:rFonts w:ascii="Times New Roman" w:hAnsi="Times New Roman"/>
          <w:sz w:val="24"/>
          <w:szCs w:val="24"/>
          <w:lang w:val="ru-RU"/>
        </w:rPr>
        <w:t>новым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учебникам</w:t>
      </w:r>
      <w:r>
        <w:rPr>
          <w:rFonts w:ascii="Times New Roman" w:hAnsi="Times New Roman"/>
          <w:sz w:val="24"/>
          <w:szCs w:val="24"/>
          <w:lang w:val="ru-RU"/>
        </w:rPr>
        <w:t xml:space="preserve"> под редакцией А.В.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Торкунова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(«Просвещение») или </w:t>
      </w:r>
      <w:r>
        <w:rPr>
          <w:rFonts w:ascii="Arial" w:hAnsi="Arial" w:cs="Arial"/>
          <w:color w:val="333333"/>
          <w:sz w:val="13"/>
          <w:szCs w:val="13"/>
          <w:shd w:val="clear" w:color="auto" w:fill="FFFFFF"/>
        </w:rPr>
        <w:t> </w:t>
      </w:r>
      <w:r w:rsidRPr="00686D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Андреев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а И.Л.,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Ляшенко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Л.М., Амосовой</w:t>
      </w:r>
      <w:r w:rsidRPr="00686D7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И.В.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(«Дрофа»)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с соответствующей корректировкой по тематике историко-культурного</w:t>
      </w:r>
      <w:proofErr w:type="gramEnd"/>
      <w:r w:rsidRPr="00CE633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E6339">
        <w:rPr>
          <w:rFonts w:ascii="Times New Roman" w:hAnsi="Times New Roman"/>
          <w:sz w:val="24"/>
          <w:szCs w:val="24"/>
          <w:lang w:val="ru-RU"/>
        </w:rPr>
        <w:t>стандарта и з</w:t>
      </w:r>
      <w:r>
        <w:rPr>
          <w:rFonts w:ascii="Times New Roman" w:hAnsi="Times New Roman"/>
          <w:sz w:val="24"/>
          <w:szCs w:val="24"/>
          <w:lang w:val="ru-RU"/>
        </w:rPr>
        <w:t>авершить его рубежной датой 1907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, для того 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чтобы в </w:t>
      </w:r>
      <w:r w:rsidRPr="000D5154">
        <w:rPr>
          <w:rFonts w:ascii="Times New Roman" w:hAnsi="Times New Roman"/>
          <w:b/>
          <w:sz w:val="24"/>
          <w:szCs w:val="24"/>
          <w:lang w:val="ru-RU"/>
        </w:rPr>
        <w:t>9 классе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завершить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преподавание курс</w:t>
      </w:r>
      <w:r>
        <w:rPr>
          <w:rFonts w:ascii="Times New Roman" w:hAnsi="Times New Roman"/>
          <w:sz w:val="24"/>
          <w:szCs w:val="24"/>
          <w:lang w:val="ru-RU"/>
        </w:rPr>
        <w:t xml:space="preserve">а событиями начала </w:t>
      </w:r>
      <w:r>
        <w:rPr>
          <w:rFonts w:ascii="Times New Roman" w:hAnsi="Times New Roman"/>
          <w:sz w:val="24"/>
          <w:szCs w:val="24"/>
        </w:rPr>
        <w:t>XXI</w:t>
      </w:r>
      <w:r w:rsidRPr="004D07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CE6339">
        <w:rPr>
          <w:rFonts w:ascii="Times New Roman" w:hAnsi="Times New Roman"/>
          <w:sz w:val="24"/>
          <w:szCs w:val="24"/>
          <w:lang w:val="ru-RU"/>
        </w:rPr>
        <w:t>. По тематике историко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CE6339">
        <w:rPr>
          <w:rFonts w:ascii="Times New Roman" w:hAnsi="Times New Roman"/>
          <w:sz w:val="24"/>
          <w:szCs w:val="24"/>
          <w:lang w:val="ru-RU"/>
        </w:rPr>
        <w:t>культурного стандарта необходимо сконцентрировать внимание школьников на продолжении культурологических сюжетов предшествующего столетия, перечисленных выше, а также на роли России в венской системе международных отношений, национально-культурном возрождении славянских народов империи, влиянии событий 1812 года на особенности формирования национального</w:t>
      </w:r>
      <w:proofErr w:type="gramEnd"/>
      <w:r w:rsidRPr="00CE6339">
        <w:rPr>
          <w:rFonts w:ascii="Times New Roman" w:hAnsi="Times New Roman"/>
          <w:sz w:val="24"/>
          <w:szCs w:val="24"/>
          <w:lang w:val="ru-RU"/>
        </w:rPr>
        <w:t xml:space="preserve"> самосознания и российской гражданской идентичности, истории повседневности.  </w:t>
      </w:r>
    </w:p>
    <w:p w:rsidR="00335014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CE6339">
        <w:rPr>
          <w:rFonts w:ascii="Times New Roman" w:hAnsi="Times New Roman"/>
          <w:sz w:val="24"/>
          <w:szCs w:val="24"/>
          <w:lang w:val="ru-RU"/>
        </w:rPr>
        <w:t xml:space="preserve">Также рекомендуем усилить сравнительные линии отечественной и всемирной истории, более пристально подойти к изучению вопросов культуры и истории народов России, не вошедших в данный исторический период в состав России и развивающихся в иных </w:t>
      </w:r>
      <w:proofErr w:type="spellStart"/>
      <w:r w:rsidRPr="00CE6339">
        <w:rPr>
          <w:rFonts w:ascii="Times New Roman" w:hAnsi="Times New Roman"/>
          <w:sz w:val="24"/>
          <w:szCs w:val="24"/>
          <w:lang w:val="ru-RU"/>
        </w:rPr>
        <w:t>цивилизационно-культурных</w:t>
      </w:r>
      <w:proofErr w:type="spellEnd"/>
      <w:r w:rsidRPr="00CE6339">
        <w:rPr>
          <w:rFonts w:ascii="Times New Roman" w:hAnsi="Times New Roman"/>
          <w:sz w:val="24"/>
          <w:szCs w:val="24"/>
          <w:lang w:val="ru-RU"/>
        </w:rPr>
        <w:t xml:space="preserve"> пространствах.  Можно уделить внимание организации проектной деятельности школьников, при возможности – новому осмыслению истории родного края в указанный период, организации реальных и виртуальных экскурсионных маршрутов, работе с документами историко-культурного и этнокультурного характера, в том числе имеющи</w:t>
      </w:r>
      <w:r>
        <w:rPr>
          <w:rFonts w:ascii="Times New Roman" w:hAnsi="Times New Roman"/>
          <w:sz w:val="24"/>
          <w:szCs w:val="24"/>
          <w:lang w:val="ru-RU"/>
        </w:rPr>
        <w:t>мис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я в </w:t>
      </w:r>
      <w:r w:rsidRPr="00CE6339">
        <w:rPr>
          <w:rFonts w:ascii="Times New Roman" w:hAnsi="Times New Roman"/>
          <w:sz w:val="24"/>
          <w:szCs w:val="24"/>
          <w:lang w:val="ru-RU"/>
        </w:rPr>
        <w:lastRenderedPageBreak/>
        <w:t xml:space="preserve">местных архивах и музеях. Среди рекомендуемых форм уроков возможны ученические конференции, защиты проектов, круглые столы, лабораторные практикумы. </w:t>
      </w:r>
    </w:p>
    <w:p w:rsidR="00335014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CE6339">
        <w:rPr>
          <w:rFonts w:ascii="Times New Roman" w:hAnsi="Times New Roman"/>
          <w:sz w:val="24"/>
          <w:szCs w:val="24"/>
          <w:lang w:val="ru-RU"/>
        </w:rPr>
        <w:t xml:space="preserve">Историческое образование в </w:t>
      </w:r>
      <w:r>
        <w:rPr>
          <w:rFonts w:ascii="Times New Roman" w:hAnsi="Times New Roman"/>
          <w:sz w:val="24"/>
          <w:szCs w:val="24"/>
          <w:lang w:val="ru-RU"/>
        </w:rPr>
        <w:t>10–11 классах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средней школы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может носить дифференцированный характер. </w:t>
      </w:r>
      <w:proofErr w:type="gramStart"/>
      <w:r w:rsidRPr="00CE6339">
        <w:rPr>
          <w:rFonts w:ascii="Times New Roman" w:hAnsi="Times New Roman"/>
          <w:sz w:val="24"/>
          <w:szCs w:val="24"/>
          <w:lang w:val="ru-RU"/>
        </w:rPr>
        <w:t xml:space="preserve">В соответствии с запросами школьников, возможностями образовательной организации изучение истории осуществляется на </w:t>
      </w:r>
      <w:r w:rsidRPr="00C80C16">
        <w:rPr>
          <w:rFonts w:ascii="Times New Roman" w:hAnsi="Times New Roman"/>
          <w:b/>
          <w:sz w:val="24"/>
          <w:szCs w:val="24"/>
          <w:lang w:val="ru-RU"/>
        </w:rPr>
        <w:t>базовом и/или углубленном уровнях</w:t>
      </w:r>
      <w:r w:rsidRPr="00CE6339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CE6339">
        <w:rPr>
          <w:rFonts w:ascii="Times New Roman" w:hAnsi="Times New Roman"/>
          <w:sz w:val="24"/>
          <w:szCs w:val="24"/>
          <w:lang w:val="ru-RU"/>
        </w:rPr>
        <w:t xml:space="preserve"> Образовательной организации предоставляется возможность формирования индивидуального учебного плана, реализации одного или нескольких профилей обучения.  </w:t>
      </w:r>
      <w:proofErr w:type="gramStart"/>
      <w:r w:rsidRPr="00CE6339">
        <w:rPr>
          <w:rFonts w:ascii="Times New Roman" w:hAnsi="Times New Roman"/>
          <w:sz w:val="24"/>
          <w:szCs w:val="24"/>
          <w:lang w:val="ru-RU"/>
        </w:rPr>
        <w:t>В случае обучения на</w:t>
      </w:r>
      <w:r>
        <w:rPr>
          <w:rFonts w:ascii="Times New Roman" w:hAnsi="Times New Roman"/>
          <w:sz w:val="24"/>
          <w:szCs w:val="24"/>
          <w:lang w:val="ru-RU"/>
        </w:rPr>
        <w:t xml:space="preserve"> профильном уровне учащиеся </w:t>
      </w:r>
      <w:r w:rsidRPr="00CE6339">
        <w:rPr>
          <w:rFonts w:ascii="Times New Roman" w:hAnsi="Times New Roman"/>
          <w:sz w:val="24"/>
          <w:szCs w:val="24"/>
          <w:lang w:val="ru-RU"/>
        </w:rPr>
        <w:t xml:space="preserve"> должны сформировать знания о месте и роли исторической науки в системе научных дисциплин, представления об историографии; овладеть системными историческими знаниями, пониманием места и роли России в мировой истории; овладеть приемами работы с историческими источниками, умениями самостоятельно анализировать документальную базу по исторической тематике; сформировать умение сопоставлять и оценивать различные исторические версии.</w:t>
      </w:r>
      <w:proofErr w:type="gramEnd"/>
      <w:r w:rsidRPr="00CE633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C407F">
        <w:rPr>
          <w:rFonts w:ascii="Times New Roman" w:hAnsi="Times New Roman"/>
          <w:sz w:val="24"/>
          <w:szCs w:val="24"/>
          <w:lang w:val="ru-RU"/>
        </w:rPr>
        <w:t xml:space="preserve">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X-XI классов: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5014" w:rsidRDefault="00335014" w:rsidP="001A4E20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8"/>
        <w:gridCol w:w="1650"/>
        <w:gridCol w:w="2355"/>
        <w:gridCol w:w="2265"/>
        <w:gridCol w:w="1156"/>
        <w:gridCol w:w="1503"/>
      </w:tblGrid>
      <w:tr w:rsidR="00335014" w:rsidRPr="00935605" w:rsidTr="00686D72">
        <w:tc>
          <w:tcPr>
            <w:tcW w:w="1208" w:type="dxa"/>
            <w:vMerge w:val="restart"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650" w:type="dxa"/>
            <w:vMerge w:val="restart"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Объем учебного времени (федеральный компонент)</w:t>
            </w:r>
          </w:p>
        </w:tc>
        <w:tc>
          <w:tcPr>
            <w:tcW w:w="4620" w:type="dxa"/>
            <w:gridSpan w:val="2"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Разделы</w:t>
            </w:r>
          </w:p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программы</w:t>
            </w:r>
          </w:p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56" w:type="dxa"/>
            <w:vMerge w:val="restart"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Резерв учебного времени</w:t>
            </w:r>
          </w:p>
        </w:tc>
        <w:tc>
          <w:tcPr>
            <w:tcW w:w="1503" w:type="dxa"/>
            <w:vMerge w:val="restart"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Объем учебного времени для профильных классов</w:t>
            </w:r>
          </w:p>
        </w:tc>
      </w:tr>
      <w:tr w:rsidR="00335014" w:rsidRPr="00686D72" w:rsidTr="00686D72">
        <w:tc>
          <w:tcPr>
            <w:tcW w:w="1208" w:type="dxa"/>
            <w:vMerge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650" w:type="dxa"/>
            <w:vMerge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355" w:type="dxa"/>
            <w:tcBorders>
              <w:right w:val="nil"/>
            </w:tcBorders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История России</w:t>
            </w:r>
          </w:p>
        </w:tc>
        <w:tc>
          <w:tcPr>
            <w:tcW w:w="2265" w:type="dxa"/>
            <w:tcBorders>
              <w:left w:val="nil"/>
            </w:tcBorders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86D72">
              <w:rPr>
                <w:rFonts w:ascii="Times New Roman" w:hAnsi="Times New Roman"/>
                <w:b/>
                <w:lang w:val="ru-RU"/>
              </w:rPr>
              <w:t>Всеобщая история</w:t>
            </w:r>
          </w:p>
        </w:tc>
        <w:tc>
          <w:tcPr>
            <w:tcW w:w="1156" w:type="dxa"/>
            <w:vMerge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03" w:type="dxa"/>
            <w:vMerge/>
          </w:tcPr>
          <w:p w:rsidR="00335014" w:rsidRPr="00686D72" w:rsidRDefault="00335014" w:rsidP="00686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35014" w:rsidRPr="00686D72" w:rsidTr="00686D72">
        <w:tc>
          <w:tcPr>
            <w:tcW w:w="1208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 xml:space="preserve">10 </w:t>
            </w:r>
            <w:proofErr w:type="spellStart"/>
            <w:r w:rsidRPr="00686D72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86D7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650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68 ч.</w:t>
            </w:r>
          </w:p>
        </w:tc>
        <w:tc>
          <w:tcPr>
            <w:tcW w:w="2355" w:type="dxa"/>
          </w:tcPr>
          <w:p w:rsidR="00335014" w:rsidRPr="00686D72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История России  (с древнейших времен до середины XIX в.) – не менее 36 ч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65" w:type="dxa"/>
          </w:tcPr>
          <w:p w:rsidR="00335014" w:rsidRPr="00686D72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Всеобщая история  (с древнейших времен до середины XIX в.) – не менее 24 ч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56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8 ч.</w:t>
            </w:r>
          </w:p>
        </w:tc>
        <w:tc>
          <w:tcPr>
            <w:tcW w:w="1503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136 ч.</w:t>
            </w:r>
          </w:p>
        </w:tc>
      </w:tr>
      <w:tr w:rsidR="00335014" w:rsidRPr="00686D72" w:rsidTr="00686D72">
        <w:tc>
          <w:tcPr>
            <w:tcW w:w="1208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 xml:space="preserve">11 </w:t>
            </w:r>
            <w:proofErr w:type="spellStart"/>
            <w:r w:rsidRPr="00686D72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686D7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650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68 ч.</w:t>
            </w:r>
          </w:p>
        </w:tc>
        <w:tc>
          <w:tcPr>
            <w:tcW w:w="2355" w:type="dxa"/>
          </w:tcPr>
          <w:p w:rsidR="00335014" w:rsidRPr="00686D72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История России  (вторая половина XIX в. – начало XXI вв.) – не менее 36</w:t>
            </w:r>
            <w:r>
              <w:rPr>
                <w:rFonts w:ascii="Times New Roman" w:hAnsi="Times New Roman"/>
                <w:lang w:val="ru-RU"/>
              </w:rPr>
              <w:t xml:space="preserve"> ч.</w:t>
            </w:r>
          </w:p>
        </w:tc>
        <w:tc>
          <w:tcPr>
            <w:tcW w:w="2265" w:type="dxa"/>
          </w:tcPr>
          <w:p w:rsidR="00335014" w:rsidRPr="00686D72" w:rsidRDefault="00335014" w:rsidP="00A430A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Всеобщая история  (вторая половина XIX в. – начало XXI вв.) – не менее 24 ч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156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8 ч.</w:t>
            </w:r>
          </w:p>
        </w:tc>
        <w:tc>
          <w:tcPr>
            <w:tcW w:w="1503" w:type="dxa"/>
          </w:tcPr>
          <w:p w:rsidR="00335014" w:rsidRPr="00686D72" w:rsidRDefault="00335014" w:rsidP="00A430A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86D72">
              <w:rPr>
                <w:rFonts w:ascii="Times New Roman" w:hAnsi="Times New Roman"/>
                <w:lang w:val="ru-RU"/>
              </w:rPr>
              <w:t>136 ч.</w:t>
            </w:r>
          </w:p>
        </w:tc>
      </w:tr>
    </w:tbl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86D72">
        <w:rPr>
          <w:rFonts w:ascii="Times New Roman" w:hAnsi="Times New Roman"/>
          <w:sz w:val="24"/>
          <w:szCs w:val="24"/>
          <w:lang w:val="ru-RU"/>
        </w:rPr>
        <w:t>В соответствии со статьей 47 Федерального закона  от 29 декабря 2012 г</w:t>
      </w:r>
      <w:r>
        <w:rPr>
          <w:rFonts w:ascii="Times New Roman" w:hAnsi="Times New Roman"/>
          <w:sz w:val="24"/>
          <w:szCs w:val="24"/>
          <w:lang w:val="ru-RU"/>
        </w:rPr>
        <w:t>ода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 № 273-ФЗ «Об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образовании в Российской Федерации» педагогические работники пользуются свободой выбора и использования педагогически обоснованных форм, средств, методов обучения и воспитания. Таким образом, на усмотрение учителя истории в </w:t>
      </w:r>
      <w:r w:rsidRPr="00686D72">
        <w:rPr>
          <w:rFonts w:ascii="Times New Roman" w:hAnsi="Times New Roman"/>
          <w:b/>
          <w:sz w:val="24"/>
          <w:szCs w:val="24"/>
          <w:lang w:val="ru-RU"/>
        </w:rPr>
        <w:t>10 классе: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686D7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86D72">
        <w:rPr>
          <w:rFonts w:ascii="Times New Roman" w:hAnsi="Times New Roman"/>
          <w:sz w:val="24"/>
          <w:szCs w:val="24"/>
          <w:lang w:val="ru-RU"/>
        </w:rPr>
        <w:t>1)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Возможно как строго хронологическое (с древности и до середины </w:t>
      </w:r>
      <w:r w:rsidRPr="00686D72">
        <w:rPr>
          <w:rFonts w:ascii="Times New Roman" w:hAnsi="Times New Roman"/>
          <w:sz w:val="24"/>
          <w:szCs w:val="24"/>
        </w:rPr>
        <w:t>XIX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 в.), так и не хронологическое, а проблемно-тематическое изучение истории России </w:t>
      </w:r>
      <w:r>
        <w:rPr>
          <w:rFonts w:ascii="Times New Roman" w:hAnsi="Times New Roman"/>
          <w:sz w:val="24"/>
          <w:szCs w:val="24"/>
          <w:lang w:val="ru-RU"/>
        </w:rPr>
        <w:t>1914–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2015 гг. с осмыслением событий ХХ – начала </w:t>
      </w:r>
      <w:r w:rsidRPr="00686D72">
        <w:rPr>
          <w:rFonts w:ascii="Times New Roman" w:hAnsi="Times New Roman"/>
          <w:sz w:val="24"/>
          <w:szCs w:val="24"/>
        </w:rPr>
        <w:t>XXI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 века в значительной исторической ретроспективе.</w:t>
      </w:r>
      <w:proofErr w:type="gramEnd"/>
      <w:r w:rsidRPr="00686D72">
        <w:rPr>
          <w:rFonts w:ascii="Times New Roman" w:hAnsi="Times New Roman"/>
          <w:sz w:val="24"/>
          <w:szCs w:val="24"/>
          <w:lang w:val="ru-RU"/>
        </w:rPr>
        <w:t xml:space="preserve"> Проблемно-тематическое изучение истории должно строиться в соответствии с требованиями историко-культурного стандарта и не подразумевает строго хронологического принципа преподавания истории.</w:t>
      </w:r>
    </w:p>
    <w:p w:rsidR="00335014" w:rsidRPr="00686D72" w:rsidRDefault="00335014" w:rsidP="00686D72">
      <w:pPr>
        <w:pStyle w:val="a4"/>
        <w:shd w:val="clear" w:color="auto" w:fill="FFFFFF"/>
        <w:spacing w:after="0" w:line="240" w:lineRule="auto"/>
        <w:ind w:left="0" w:firstLine="55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На усмотрение учителя истории в </w:t>
      </w:r>
      <w:r w:rsidRPr="00686D72">
        <w:rPr>
          <w:rFonts w:ascii="Times New Roman" w:hAnsi="Times New Roman"/>
          <w:b/>
          <w:bCs/>
          <w:sz w:val="24"/>
          <w:szCs w:val="24"/>
          <w:lang w:val="ru-RU"/>
        </w:rPr>
        <w:t>11 классе</w:t>
      </w:r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 в переходный период возможны несколько вариантов изучения истории, а также их сочетание (если есть учебно-методическое обеспечение):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1. Завершение курса Всеобщей и Истории России с акцентом на события </w:t>
      </w:r>
      <w:r w:rsidRPr="00686D72">
        <w:rPr>
          <w:rFonts w:ascii="Times New Roman" w:hAnsi="Times New Roman"/>
          <w:bCs/>
          <w:sz w:val="24"/>
          <w:szCs w:val="24"/>
        </w:rPr>
        <w:t>XXI</w:t>
      </w:r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bCs/>
          <w:sz w:val="24"/>
          <w:szCs w:val="24"/>
          <w:lang w:val="ru-RU"/>
        </w:rPr>
        <w:t>., подведение обобщающих итогов.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86D72">
        <w:rPr>
          <w:rFonts w:ascii="Times New Roman" w:hAnsi="Times New Roman"/>
          <w:bCs/>
          <w:sz w:val="24"/>
          <w:szCs w:val="24"/>
          <w:lang w:val="ru-RU"/>
        </w:rPr>
        <w:t>2. Комплексный и синхронизированный курс истории по проблемному принципу, позволяющий осуществить обзорные экскурсы по пройденному ранее материалу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(от древности до начала </w:t>
      </w:r>
      <w:r w:rsidRPr="00686D72">
        <w:rPr>
          <w:rFonts w:ascii="Times New Roman" w:hAnsi="Times New Roman"/>
          <w:bCs/>
          <w:sz w:val="24"/>
          <w:szCs w:val="24"/>
        </w:rPr>
        <w:t>XXI</w:t>
      </w:r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gramStart"/>
      <w:r w:rsidRPr="00686D72">
        <w:rPr>
          <w:rFonts w:ascii="Times New Roman" w:hAnsi="Times New Roman"/>
          <w:bCs/>
          <w:sz w:val="24"/>
          <w:szCs w:val="24"/>
          <w:lang w:val="ru-RU"/>
        </w:rPr>
        <w:t>в</w:t>
      </w:r>
      <w:proofErr w:type="gramEnd"/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.), </w:t>
      </w:r>
      <w:proofErr w:type="gramStart"/>
      <w:r w:rsidRPr="00686D72">
        <w:rPr>
          <w:rFonts w:ascii="Times New Roman" w:hAnsi="Times New Roman"/>
          <w:bCs/>
          <w:sz w:val="24"/>
          <w:szCs w:val="24"/>
          <w:lang w:val="ru-RU"/>
        </w:rPr>
        <w:t>сделав</w:t>
      </w:r>
      <w:proofErr w:type="gramEnd"/>
      <w:r w:rsidRPr="00686D72">
        <w:rPr>
          <w:rFonts w:ascii="Times New Roman" w:hAnsi="Times New Roman"/>
          <w:bCs/>
          <w:sz w:val="24"/>
          <w:szCs w:val="24"/>
          <w:lang w:val="ru-RU"/>
        </w:rPr>
        <w:t xml:space="preserve"> акцент на непосредственные интересы учащихся или наиболее актуальные проблемы современности (например, история миграций, история науки и </w:t>
      </w:r>
      <w:r>
        <w:rPr>
          <w:rFonts w:ascii="Times New Roman" w:hAnsi="Times New Roman"/>
          <w:bCs/>
          <w:sz w:val="24"/>
          <w:szCs w:val="24"/>
          <w:lang w:val="ru-RU"/>
        </w:rPr>
        <w:t>техники, история спорта и т.д.).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686D72">
        <w:rPr>
          <w:rFonts w:ascii="Times New Roman" w:hAnsi="Times New Roman"/>
          <w:bCs/>
          <w:sz w:val="24"/>
          <w:szCs w:val="24"/>
          <w:lang w:val="ru-RU"/>
        </w:rPr>
        <w:lastRenderedPageBreak/>
        <w:t>3. Обучение основам источниковедения, философии и теории истории с увеличением самостоятельной познават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ельной деятельности </w:t>
      </w:r>
      <w:proofErr w:type="gramStart"/>
      <w:r>
        <w:rPr>
          <w:rFonts w:ascii="Times New Roman" w:hAnsi="Times New Roman"/>
          <w:bCs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335014" w:rsidRPr="00686D72" w:rsidRDefault="00335014" w:rsidP="00686D72">
      <w:pPr>
        <w:pStyle w:val="a5"/>
        <w:shd w:val="clear" w:color="auto" w:fill="auto"/>
        <w:spacing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686D72">
        <w:rPr>
          <w:rFonts w:ascii="Times New Roman" w:hAnsi="Times New Roman"/>
          <w:bCs/>
          <w:sz w:val="24"/>
          <w:szCs w:val="24"/>
        </w:rPr>
        <w:t xml:space="preserve">4. Интенсивный курс подготовки к сдаче ЕГЭ. </w:t>
      </w:r>
      <w:r w:rsidRPr="00686D72">
        <w:rPr>
          <w:rFonts w:ascii="Times New Roman" w:hAnsi="Times New Roman"/>
          <w:sz w:val="24"/>
          <w:szCs w:val="24"/>
        </w:rPr>
        <w:t xml:space="preserve">Для изучения на углубленном (профильном) уровне предлагается разработать итоговый курс истории с акцентом на теоретические и методологические основы учебного предмета. Содержание курса в этом случае необходимо дополнить историографическими, историко-философскими сюжетами. 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6D1CBA">
        <w:rPr>
          <w:rFonts w:ascii="Times New Roman" w:hAnsi="Times New Roman"/>
          <w:b/>
          <w:sz w:val="24"/>
          <w:szCs w:val="24"/>
          <w:lang w:val="ru-RU"/>
        </w:rPr>
        <w:t>Учителям истории необходимо иметь в виду п</w:t>
      </w:r>
      <w:r w:rsidRPr="00686D72">
        <w:rPr>
          <w:rFonts w:ascii="Times New Roman" w:hAnsi="Times New Roman"/>
          <w:b/>
          <w:sz w:val="24"/>
          <w:szCs w:val="24"/>
          <w:lang w:val="ru-RU"/>
        </w:rPr>
        <w:t>ри переходе от концентрической структуры к линейной</w:t>
      </w:r>
      <w:r>
        <w:rPr>
          <w:rFonts w:ascii="Times New Roman" w:hAnsi="Times New Roman"/>
          <w:b/>
          <w:sz w:val="24"/>
          <w:szCs w:val="24"/>
          <w:lang w:val="ru-RU"/>
        </w:rPr>
        <w:t>, что</w:t>
      </w:r>
      <w:r w:rsidRPr="00686D72">
        <w:rPr>
          <w:rFonts w:ascii="Times New Roman" w:hAnsi="Times New Roman"/>
          <w:b/>
          <w:sz w:val="24"/>
          <w:szCs w:val="24"/>
          <w:lang w:val="ru-RU"/>
        </w:rPr>
        <w:t xml:space="preserve"> содержание итоговых экзаменов в 9 и 11 классах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изменится </w:t>
      </w:r>
      <w:r w:rsidRPr="00686D72">
        <w:rPr>
          <w:rFonts w:ascii="Times New Roman" w:hAnsi="Times New Roman"/>
          <w:b/>
          <w:sz w:val="24"/>
          <w:szCs w:val="24"/>
          <w:lang w:val="ru-RU"/>
        </w:rPr>
        <w:t>только в 2019 г</w:t>
      </w:r>
      <w:r>
        <w:rPr>
          <w:rFonts w:ascii="Times New Roman" w:hAnsi="Times New Roman"/>
          <w:b/>
          <w:sz w:val="24"/>
          <w:szCs w:val="24"/>
          <w:lang w:val="ru-RU"/>
        </w:rPr>
        <w:t>оду</w:t>
      </w:r>
      <w:r w:rsidRPr="00686D72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686D72">
        <w:rPr>
          <w:rFonts w:ascii="Times New Roman" w:hAnsi="Times New Roman"/>
          <w:sz w:val="24"/>
          <w:szCs w:val="24"/>
          <w:lang w:val="ru-RU"/>
        </w:rPr>
        <w:t xml:space="preserve">Обращаем внимание, что в соответствии с приказом </w:t>
      </w:r>
      <w:proofErr w:type="spellStart"/>
      <w:r w:rsidRPr="00686D72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686D72">
        <w:rPr>
          <w:rFonts w:ascii="Times New Roman" w:hAnsi="Times New Roman"/>
          <w:sz w:val="24"/>
          <w:szCs w:val="24"/>
          <w:lang w:val="ru-RU"/>
        </w:rPr>
        <w:t xml:space="preserve"> России от 8 июня 2015 г</w:t>
      </w:r>
      <w:r>
        <w:rPr>
          <w:rFonts w:ascii="Times New Roman" w:hAnsi="Times New Roman"/>
          <w:sz w:val="24"/>
          <w:szCs w:val="24"/>
          <w:lang w:val="ru-RU"/>
        </w:rPr>
        <w:t xml:space="preserve">ода 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№ 576 организации, осуществляющие образовательную деятельность по основным общеобразовательным программам, </w:t>
      </w:r>
      <w:r w:rsidRPr="00686D72">
        <w:rPr>
          <w:rFonts w:ascii="Times New Roman" w:hAnsi="Times New Roman"/>
          <w:b/>
          <w:sz w:val="24"/>
          <w:szCs w:val="24"/>
          <w:lang w:val="ru-RU"/>
        </w:rPr>
        <w:t>вправе в течение 5 лет использовать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 в образовательной </w:t>
      </w:r>
      <w:proofErr w:type="gramStart"/>
      <w:r w:rsidRPr="00686D72">
        <w:rPr>
          <w:rFonts w:ascii="Times New Roman" w:hAnsi="Times New Roman"/>
          <w:sz w:val="24"/>
          <w:szCs w:val="24"/>
          <w:lang w:val="ru-RU"/>
        </w:rPr>
        <w:t>деятельности</w:t>
      </w:r>
      <w:proofErr w:type="gramEnd"/>
      <w:r w:rsidRPr="00686D72">
        <w:rPr>
          <w:rFonts w:ascii="Times New Roman" w:hAnsi="Times New Roman"/>
          <w:sz w:val="24"/>
          <w:szCs w:val="24"/>
          <w:lang w:val="ru-RU"/>
        </w:rPr>
        <w:t xml:space="preserve"> приобретенные до вступления в силу данного приказа учебники, исключенные из федерального перечня учебников. Однако использование учебников истории России, исключенных из федерального перечня учебников, предполагает необходимость корректирования преподавания курсов истории России в соответствии с новой структурой.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686D72">
        <w:rPr>
          <w:rFonts w:ascii="Times New Roman" w:hAnsi="Times New Roman"/>
          <w:sz w:val="24"/>
          <w:szCs w:val="24"/>
          <w:lang w:val="ru-RU"/>
        </w:rPr>
        <w:t xml:space="preserve">Объем и уровень </w:t>
      </w:r>
      <w:r w:rsidRPr="00686D72">
        <w:rPr>
          <w:rFonts w:ascii="Times New Roman" w:hAnsi="Times New Roman"/>
          <w:b/>
          <w:sz w:val="24"/>
          <w:szCs w:val="24"/>
          <w:lang w:val="ru-RU"/>
        </w:rPr>
        <w:t>домашних заданий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 должны быть дифференцированы в соответствии с познавательными, возрастными возможностями и запросами учащихся, а также разнообразными по типам и видам. Обсуждение итогов выполнения домашнего задания, его проверка и оценка, ответы на вопросы учащихся по нему должны быть неотъемлемой частью уроков.  Объем домашнего задания на один день (по всем предметам расписания) в целом не должен превышать в 5 </w:t>
      </w:r>
      <w:proofErr w:type="spellStart"/>
      <w:r w:rsidRPr="00686D72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686D72">
        <w:rPr>
          <w:rFonts w:ascii="Times New Roman" w:hAnsi="Times New Roman"/>
          <w:sz w:val="24"/>
          <w:szCs w:val="24"/>
          <w:lang w:val="ru-RU"/>
        </w:rPr>
        <w:t xml:space="preserve">. – 2 ч., </w:t>
      </w:r>
      <w:r>
        <w:rPr>
          <w:rFonts w:ascii="Times New Roman" w:hAnsi="Times New Roman"/>
          <w:sz w:val="24"/>
          <w:szCs w:val="24"/>
          <w:lang w:val="ru-RU"/>
        </w:rPr>
        <w:t>в 6–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8 </w:t>
      </w:r>
      <w:proofErr w:type="spellStart"/>
      <w:r w:rsidRPr="00686D72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686D72">
        <w:rPr>
          <w:rFonts w:ascii="Times New Roman" w:hAnsi="Times New Roman"/>
          <w:sz w:val="24"/>
          <w:szCs w:val="24"/>
          <w:lang w:val="ru-RU"/>
        </w:rPr>
        <w:t>. – 2,5 ч.</w:t>
      </w:r>
      <w:r>
        <w:rPr>
          <w:rFonts w:ascii="Times New Roman" w:hAnsi="Times New Roman"/>
          <w:sz w:val="24"/>
          <w:szCs w:val="24"/>
          <w:lang w:val="ru-RU"/>
        </w:rPr>
        <w:t>, 9–</w:t>
      </w:r>
      <w:r w:rsidRPr="00686D72">
        <w:rPr>
          <w:rFonts w:ascii="Times New Roman" w:hAnsi="Times New Roman"/>
          <w:sz w:val="24"/>
          <w:szCs w:val="24"/>
          <w:lang w:val="ru-RU"/>
        </w:rPr>
        <w:t xml:space="preserve">11 </w:t>
      </w:r>
      <w:proofErr w:type="spellStart"/>
      <w:r w:rsidRPr="00686D72">
        <w:rPr>
          <w:rFonts w:ascii="Times New Roman" w:hAnsi="Times New Roman"/>
          <w:sz w:val="24"/>
          <w:szCs w:val="24"/>
          <w:lang w:val="ru-RU"/>
        </w:rPr>
        <w:t>кл</w:t>
      </w:r>
      <w:proofErr w:type="spellEnd"/>
      <w:r w:rsidRPr="00686D72">
        <w:rPr>
          <w:rFonts w:ascii="Times New Roman" w:hAnsi="Times New Roman"/>
          <w:sz w:val="24"/>
          <w:szCs w:val="24"/>
          <w:lang w:val="ru-RU"/>
        </w:rPr>
        <w:t xml:space="preserve">. – 3,5 ч. (согласно требованиям </w:t>
      </w:r>
      <w:proofErr w:type="spellStart"/>
      <w:r w:rsidRPr="00686D72">
        <w:rPr>
          <w:rFonts w:ascii="Times New Roman" w:hAnsi="Times New Roman"/>
          <w:sz w:val="24"/>
          <w:szCs w:val="24"/>
          <w:lang w:val="ru-RU"/>
        </w:rPr>
        <w:t>СанПин</w:t>
      </w:r>
      <w:proofErr w:type="spellEnd"/>
      <w:r w:rsidRPr="00686D72">
        <w:rPr>
          <w:rFonts w:ascii="Times New Roman" w:hAnsi="Times New Roman"/>
          <w:sz w:val="24"/>
          <w:szCs w:val="24"/>
          <w:lang w:val="ru-RU"/>
        </w:rPr>
        <w:t xml:space="preserve"> 2.4.2.2821-10). 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val="ru-RU"/>
        </w:rPr>
      </w:pP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>Обязательные для изучения учебные курсы «Всеобщая история» и «История России» 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 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учебном плане и в классном журнале </w:t>
      </w:r>
      <w:r w:rsidRPr="00686D72">
        <w:rPr>
          <w:rFonts w:ascii="Times New Roman" w:hAnsi="Times New Roman"/>
          <w:b/>
          <w:color w:val="000000"/>
          <w:sz w:val="24"/>
          <w:szCs w:val="24"/>
          <w:lang w:val="ru-RU"/>
        </w:rPr>
        <w:t>записываются под одним общим названием учебного предмета «История»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>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</w:t>
      </w:r>
    </w:p>
    <w:p w:rsidR="00335014" w:rsidRPr="00686D72" w:rsidRDefault="00335014" w:rsidP="00686D72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нормам части 2 статьи 28 Федерального закона «Об образовании» образовательные организации </w:t>
      </w:r>
      <w:r w:rsidRPr="00686D72">
        <w:rPr>
          <w:rFonts w:ascii="Times New Roman" w:hAnsi="Times New Roman"/>
          <w:b/>
          <w:color w:val="000000"/>
          <w:sz w:val="24"/>
          <w:szCs w:val="24"/>
          <w:lang w:val="ru-RU"/>
        </w:rPr>
        <w:t>свободны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определении содержания образования, объеме учебного времени (</w:t>
      </w:r>
      <w:proofErr w:type="spellStart"/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>расчасовка</w:t>
      </w:r>
      <w:proofErr w:type="spellEnd"/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предметам), выборе учебно-методического обеспечения, образовательных технологий по реализуемым ими образовательным программам. Информируем педагогов о возможности </w:t>
      </w:r>
      <w:r w:rsidRPr="00686D7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использовать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разработке рабочих программ по предмету, факультативам, занятиям внеурочной деятельности авторские программы по курсу «</w:t>
      </w:r>
      <w:proofErr w:type="spellStart"/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>Севастополеведение</w:t>
      </w:r>
      <w:proofErr w:type="spellEnd"/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1-11 классах, примерные программы «Духовное краеведение» в 1-6 классах. Региональным компонентом учебного плана школы является определение дополнительного времени на изучение учебного предмета «Русский язык» в </w:t>
      </w:r>
      <w:r w:rsidRPr="00686D72">
        <w:rPr>
          <w:rFonts w:ascii="Times New Roman" w:hAnsi="Times New Roman"/>
          <w:color w:val="000000"/>
          <w:sz w:val="24"/>
          <w:szCs w:val="24"/>
        </w:rPr>
        <w:t>X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86D72">
        <w:rPr>
          <w:rFonts w:ascii="Times New Roman" w:hAnsi="Times New Roman"/>
          <w:color w:val="000000"/>
          <w:sz w:val="24"/>
          <w:szCs w:val="24"/>
        </w:rPr>
        <w:t>XI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классах (1 час в неделю на каждый класс (год) обучения). </w:t>
      </w:r>
      <w:r w:rsidRPr="00686D72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Второй час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регионального компонента учебного плана может использоваться для изучения предмета «</w:t>
      </w:r>
      <w:proofErr w:type="spellStart"/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>Севастополеведение</w:t>
      </w:r>
      <w:proofErr w:type="spellEnd"/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>» (</w:t>
      </w:r>
      <w:r w:rsidRPr="00686D72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как отдельный учебный предмет или модуль учебного предмета «История» или другого предмета по выбору образовательной организации</w:t>
      </w:r>
      <w:r w:rsidRPr="00686D72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335014" w:rsidRPr="00DC407F" w:rsidRDefault="00335014" w:rsidP="00DC407F">
      <w:pPr>
        <w:rPr>
          <w:rFonts w:ascii="Times New Roman" w:hAnsi="Times New Roman"/>
          <w:sz w:val="24"/>
          <w:szCs w:val="24"/>
          <w:lang w:val="ru-RU"/>
        </w:rPr>
      </w:pPr>
    </w:p>
    <w:sectPr w:rsidR="00335014" w:rsidRPr="00DC407F" w:rsidSect="00F2652B">
      <w:footerReference w:type="default" r:id="rId8"/>
      <w:pgSz w:w="11906" w:h="16838"/>
      <w:pgMar w:top="1134" w:right="851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ED" w:rsidRDefault="00DE59ED" w:rsidP="00DC407F">
      <w:pPr>
        <w:spacing w:after="0" w:line="240" w:lineRule="auto"/>
      </w:pPr>
      <w:r>
        <w:separator/>
      </w:r>
    </w:p>
  </w:endnote>
  <w:endnote w:type="continuationSeparator" w:id="0">
    <w:p w:rsidR="00DE59ED" w:rsidRDefault="00DE59ED" w:rsidP="00DC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14" w:rsidRDefault="00D50AE5">
    <w:pPr>
      <w:pStyle w:val="aa"/>
      <w:jc w:val="center"/>
    </w:pPr>
    <w:fldSimple w:instr=" PAGE   \* MERGEFORMAT ">
      <w:r w:rsidR="00935605">
        <w:rPr>
          <w:noProof/>
        </w:rPr>
        <w:t>6</w:t>
      </w:r>
    </w:fldSimple>
  </w:p>
  <w:p w:rsidR="00335014" w:rsidRDefault="003350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ED" w:rsidRDefault="00DE59ED" w:rsidP="00DC407F">
      <w:pPr>
        <w:spacing w:after="0" w:line="240" w:lineRule="auto"/>
      </w:pPr>
      <w:r>
        <w:separator/>
      </w:r>
    </w:p>
  </w:footnote>
  <w:footnote w:type="continuationSeparator" w:id="0">
    <w:p w:rsidR="00DE59ED" w:rsidRDefault="00DE59ED" w:rsidP="00DC4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830"/>
    <w:rsid w:val="00006AE2"/>
    <w:rsid w:val="000D5154"/>
    <w:rsid w:val="000E6FA2"/>
    <w:rsid w:val="0010786D"/>
    <w:rsid w:val="001A4E20"/>
    <w:rsid w:val="001C432A"/>
    <w:rsid w:val="001C5328"/>
    <w:rsid w:val="00270F75"/>
    <w:rsid w:val="00335014"/>
    <w:rsid w:val="00364741"/>
    <w:rsid w:val="003B6017"/>
    <w:rsid w:val="003D6ED7"/>
    <w:rsid w:val="0048252B"/>
    <w:rsid w:val="004A0163"/>
    <w:rsid w:val="004A6366"/>
    <w:rsid w:val="004B13EB"/>
    <w:rsid w:val="004C5E92"/>
    <w:rsid w:val="004D07CF"/>
    <w:rsid w:val="00534F07"/>
    <w:rsid w:val="00606ACC"/>
    <w:rsid w:val="00676AF1"/>
    <w:rsid w:val="00686D72"/>
    <w:rsid w:val="006D1CBA"/>
    <w:rsid w:val="006F6728"/>
    <w:rsid w:val="00734C39"/>
    <w:rsid w:val="007A5FA0"/>
    <w:rsid w:val="00845085"/>
    <w:rsid w:val="008535D6"/>
    <w:rsid w:val="00897BEF"/>
    <w:rsid w:val="00935605"/>
    <w:rsid w:val="009474B9"/>
    <w:rsid w:val="009662F5"/>
    <w:rsid w:val="00983B5B"/>
    <w:rsid w:val="00984DFE"/>
    <w:rsid w:val="009B5DB1"/>
    <w:rsid w:val="00A307ED"/>
    <w:rsid w:val="00A430AB"/>
    <w:rsid w:val="00A858E8"/>
    <w:rsid w:val="00A95793"/>
    <w:rsid w:val="00AF39C7"/>
    <w:rsid w:val="00B32071"/>
    <w:rsid w:val="00B36A2C"/>
    <w:rsid w:val="00B401A2"/>
    <w:rsid w:val="00B50FE2"/>
    <w:rsid w:val="00B80830"/>
    <w:rsid w:val="00B832CB"/>
    <w:rsid w:val="00BA5E60"/>
    <w:rsid w:val="00C37110"/>
    <w:rsid w:val="00C51A4E"/>
    <w:rsid w:val="00C80C16"/>
    <w:rsid w:val="00CD3A9D"/>
    <w:rsid w:val="00CE6339"/>
    <w:rsid w:val="00CF3092"/>
    <w:rsid w:val="00CF4A0D"/>
    <w:rsid w:val="00D038D5"/>
    <w:rsid w:val="00D50AE5"/>
    <w:rsid w:val="00DC407F"/>
    <w:rsid w:val="00DE59ED"/>
    <w:rsid w:val="00E436F2"/>
    <w:rsid w:val="00E45374"/>
    <w:rsid w:val="00E6150E"/>
    <w:rsid w:val="00E70FFF"/>
    <w:rsid w:val="00EB03E3"/>
    <w:rsid w:val="00F10F59"/>
    <w:rsid w:val="00F2652B"/>
    <w:rsid w:val="00F418BD"/>
    <w:rsid w:val="00F91D17"/>
    <w:rsid w:val="00F94B1F"/>
    <w:rsid w:val="00FA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3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038D5"/>
    <w:pPr>
      <w:ind w:left="720"/>
      <w:contextualSpacing/>
    </w:pPr>
  </w:style>
  <w:style w:type="character" w:customStyle="1" w:styleId="BodyTextChar">
    <w:name w:val="Body Text Char"/>
    <w:uiPriority w:val="99"/>
    <w:locked/>
    <w:rsid w:val="00D038D5"/>
    <w:rPr>
      <w:sz w:val="28"/>
      <w:shd w:val="clear" w:color="auto" w:fill="FFFFFF"/>
    </w:rPr>
  </w:style>
  <w:style w:type="paragraph" w:styleId="a5">
    <w:name w:val="Body Text"/>
    <w:basedOn w:val="a"/>
    <w:link w:val="a6"/>
    <w:uiPriority w:val="99"/>
    <w:rsid w:val="00D038D5"/>
    <w:pPr>
      <w:shd w:val="clear" w:color="auto" w:fill="FFFFFF"/>
      <w:spacing w:after="0" w:line="355" w:lineRule="exact"/>
      <w:ind w:hanging="3080"/>
      <w:jc w:val="center"/>
    </w:pPr>
    <w:rPr>
      <w:sz w:val="28"/>
      <w:szCs w:val="20"/>
      <w:lang/>
    </w:rPr>
  </w:style>
  <w:style w:type="character" w:customStyle="1" w:styleId="BodyTextChar1">
    <w:name w:val="Body Text Char1"/>
    <w:basedOn w:val="a0"/>
    <w:link w:val="a5"/>
    <w:uiPriority w:val="99"/>
    <w:semiHidden/>
    <w:rsid w:val="00151F22"/>
    <w:rPr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038D5"/>
    <w:rPr>
      <w:rFonts w:ascii="Calibri" w:eastAsia="Times New Roman" w:hAnsi="Calibri" w:cs="Times New Roman"/>
      <w:lang w:val="en-US"/>
    </w:rPr>
  </w:style>
  <w:style w:type="character" w:styleId="a7">
    <w:name w:val="Hyperlink"/>
    <w:basedOn w:val="a0"/>
    <w:uiPriority w:val="99"/>
    <w:rsid w:val="000E6FA2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DC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C407F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rsid w:val="00DC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C407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g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histchp.ucoz.ru/concept/vhistnew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6</Pages>
  <Words>2620</Words>
  <Characters>14938</Characters>
  <Application>Microsoft Office Word</Application>
  <DocSecurity>0</DocSecurity>
  <Lines>124</Lines>
  <Paragraphs>35</Paragraphs>
  <ScaleCrop>false</ScaleCrop>
  <Company>Grizli777</Company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2017-06-15T09:26:00Z</dcterms:created>
  <dcterms:modified xsi:type="dcterms:W3CDTF">2017-08-28T06:20:00Z</dcterms:modified>
</cp:coreProperties>
</file>