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0B" w:rsidRDefault="0025340B" w:rsidP="0025340B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на заседании </w:t>
      </w:r>
    </w:p>
    <w:p w:rsidR="0025340B" w:rsidRDefault="0025340B" w:rsidP="0025340B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муниципальной (региональной) </w:t>
      </w:r>
    </w:p>
    <w:p w:rsidR="0025340B" w:rsidRDefault="0025340B" w:rsidP="0025340B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25340B" w:rsidRDefault="0025340B" w:rsidP="0025340B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25340B" w:rsidRDefault="0025340B" w:rsidP="0025340B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по химии</w:t>
      </w:r>
    </w:p>
    <w:p w:rsidR="0025340B" w:rsidRDefault="0025340B" w:rsidP="0025340B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12.10.2017)</w:t>
      </w:r>
    </w:p>
    <w:p w:rsidR="0025340B" w:rsidRDefault="0025340B" w:rsidP="0025340B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1F5AB0" w:rsidRDefault="001F5AB0" w:rsidP="0025340B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(муниципального)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 w:rsidR="001A4CBC">
        <w:rPr>
          <w:sz w:val="24"/>
          <w:szCs w:val="24"/>
        </w:rPr>
        <w:t>химии</w:t>
      </w:r>
      <w:r w:rsidR="0068793D">
        <w:rPr>
          <w:sz w:val="24"/>
          <w:szCs w:val="24"/>
        </w:rPr>
        <w:t xml:space="preserve"> в 2017-2018</w:t>
      </w:r>
      <w:r w:rsidRPr="00EA0A57">
        <w:rPr>
          <w:sz w:val="24"/>
          <w:szCs w:val="24"/>
        </w:rPr>
        <w:t xml:space="preserve"> учебном году</w:t>
      </w:r>
    </w:p>
    <w:p w:rsidR="001F5AB0" w:rsidRDefault="001F5AB0" w:rsidP="0025340B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1F5AB0" w:rsidRPr="00214D19" w:rsidRDefault="001F5AB0" w:rsidP="0025340B">
      <w:pPr>
        <w:pStyle w:val="Default"/>
        <w:ind w:firstLine="709"/>
        <w:jc w:val="both"/>
      </w:pPr>
      <w:r w:rsidRPr="00214D19">
        <w:t xml:space="preserve">Настоящие </w:t>
      </w:r>
      <w:r>
        <w:t>Требования</w:t>
      </w:r>
      <w:r w:rsidRPr="00214D19">
        <w:t xml:space="preserve"> подготовлены </w:t>
      </w:r>
      <w:r w:rsidR="0063510B">
        <w:t>муниципальной (</w:t>
      </w:r>
      <w:r>
        <w:t>региональной</w:t>
      </w:r>
      <w:r w:rsidR="0063510B">
        <w:t>)</w:t>
      </w:r>
      <w:r>
        <w:t xml:space="preserve"> </w:t>
      </w:r>
      <w:r w:rsidRPr="00214D19">
        <w:t xml:space="preserve">предметно-методической комиссией по </w:t>
      </w:r>
      <w:r w:rsidR="001A4CBC">
        <w:t>химии</w:t>
      </w:r>
      <w:r>
        <w:t xml:space="preserve"> для</w:t>
      </w:r>
      <w:r w:rsidRPr="00214D19">
        <w:t xml:space="preserve"> </w:t>
      </w:r>
      <w:r>
        <w:t xml:space="preserve">руководителей общеобразовательных организаций, педагогических работников, членов </w:t>
      </w:r>
      <w:r w:rsidRPr="00214D19">
        <w:t xml:space="preserve">жюри </w:t>
      </w:r>
      <w:r>
        <w:t xml:space="preserve">для </w:t>
      </w:r>
      <w:r w:rsidRPr="00214D19">
        <w:t>проведени</w:t>
      </w:r>
      <w:r>
        <w:t>я</w:t>
      </w:r>
      <w:r w:rsidRPr="00214D19">
        <w:t xml:space="preserve"> </w:t>
      </w:r>
      <w:r>
        <w:rPr>
          <w:lang w:val="en-US"/>
        </w:rPr>
        <w:t>II</w:t>
      </w:r>
      <w:r w:rsidRPr="00FF2113">
        <w:t xml:space="preserve"> (</w:t>
      </w:r>
      <w:r w:rsidRPr="00214D19">
        <w:t>муниципального</w:t>
      </w:r>
      <w:r>
        <w:t>)</w:t>
      </w:r>
      <w:r w:rsidRPr="00214D19">
        <w:t xml:space="preserve"> этапа </w:t>
      </w:r>
      <w:r>
        <w:t>в</w:t>
      </w:r>
      <w:r w:rsidRPr="00214D19">
        <w:t>сероссийской олимпиады школьников по</w:t>
      </w:r>
      <w:r w:rsidR="001A4CBC">
        <w:t xml:space="preserve"> химии </w:t>
      </w:r>
      <w:r w:rsidRPr="00214D19">
        <w:t>в</w:t>
      </w:r>
      <w:r w:rsidR="0068793D">
        <w:t xml:space="preserve"> городе Севастополе в 2017 – 2018</w:t>
      </w:r>
      <w:r>
        <w:t xml:space="preserve"> учебном году</w:t>
      </w:r>
      <w:r w:rsidRPr="00214D19">
        <w:t xml:space="preserve">. </w:t>
      </w:r>
    </w:p>
    <w:p w:rsidR="001F5AB0" w:rsidRPr="00214D19" w:rsidRDefault="001F5AB0" w:rsidP="0025340B">
      <w:pPr>
        <w:pStyle w:val="Default"/>
        <w:ind w:firstLine="709"/>
        <w:jc w:val="both"/>
      </w:pPr>
      <w:r w:rsidRPr="00FF2113">
        <w:t>Требования регламентируют порядок</w:t>
      </w:r>
      <w:r w:rsidRPr="00214D19">
        <w:t xml:space="preserve"> проведения олимпиад</w:t>
      </w:r>
      <w:r>
        <w:t xml:space="preserve">ы </w:t>
      </w:r>
      <w:r w:rsidRPr="00214D19">
        <w:t xml:space="preserve">по </w:t>
      </w:r>
      <w:r w:rsidR="001A4CBC">
        <w:t>химии</w:t>
      </w:r>
      <w:r w:rsidRPr="00214D19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</w:t>
      </w:r>
      <w:r>
        <w:t>ы</w:t>
      </w:r>
      <w:r w:rsidRPr="00214D19">
        <w:t xml:space="preserve">. </w:t>
      </w:r>
    </w:p>
    <w:p w:rsidR="0063510B" w:rsidRPr="00D922F3" w:rsidRDefault="0063510B" w:rsidP="0063510B">
      <w:pPr>
        <w:pStyle w:val="Default"/>
        <w:ind w:firstLine="709"/>
        <w:jc w:val="both"/>
      </w:pPr>
      <w:proofErr w:type="gramStart"/>
      <w:r w:rsidRPr="00D922F3">
        <w:t xml:space="preserve">Требования к организации и проведению </w:t>
      </w:r>
      <w:r>
        <w:t>муниципального</w:t>
      </w:r>
      <w:r w:rsidRPr="00D922F3">
        <w:t xml:space="preserve"> этапа всероссийской олимпиады школьников по химии 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D922F3">
        <w:t>Минобрнауки</w:t>
      </w:r>
      <w:proofErr w:type="spellEnd"/>
      <w:r w:rsidRPr="00D922F3"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D922F3">
          <w:t>2013 г</w:t>
        </w:r>
      </w:smartTag>
      <w:r w:rsidRPr="00D922F3">
        <w:t>. № 1252</w:t>
      </w:r>
      <w:r>
        <w:t>, с</w:t>
      </w:r>
      <w:r w:rsidRPr="00D922F3">
        <w:t xml:space="preserve"> изменениями в Порядок проведения, утверждёнными приказами </w:t>
      </w:r>
      <w:proofErr w:type="spellStart"/>
      <w:r w:rsidRPr="00D922F3">
        <w:t>Минобрнауки</w:t>
      </w:r>
      <w:proofErr w:type="spellEnd"/>
      <w:r w:rsidRPr="00D922F3">
        <w:t xml:space="preserve"> России от 17.03.2015 № 249, от 17.12.2015 №</w:t>
      </w:r>
      <w:r>
        <w:t xml:space="preserve"> </w:t>
      </w:r>
      <w:r w:rsidRPr="00D922F3">
        <w:t>1488</w:t>
      </w:r>
      <w:r>
        <w:t xml:space="preserve">, </w:t>
      </w:r>
      <w:r w:rsidRPr="00D922F3">
        <w:t>от 17.11.2016 № 1435</w:t>
      </w:r>
      <w:r>
        <w:t>,</w:t>
      </w:r>
      <w:r w:rsidRPr="00D922F3">
        <w:t xml:space="preserve"> и Методическими рекомендациями, утверждёнными центральной предметно-методической комиссии по химии.</w:t>
      </w:r>
      <w:proofErr w:type="gramEnd"/>
    </w:p>
    <w:p w:rsidR="001F5AB0" w:rsidRDefault="001F5AB0" w:rsidP="0025340B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rPr>
          <w:lang w:val="en-US"/>
        </w:rPr>
        <w:t>II</w:t>
      </w:r>
      <w:r>
        <w:t xml:space="preserve"> (</w:t>
      </w:r>
      <w:r w:rsidRPr="00214D19">
        <w:t>муниципального</w:t>
      </w:r>
      <w:r>
        <w:t>)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E81C56">
        <w:t>химии</w:t>
      </w:r>
      <w:r>
        <w:t xml:space="preserve"> утверждены на заседании </w:t>
      </w:r>
      <w:r w:rsidR="0063510B">
        <w:t>муниципальной (региональной)</w:t>
      </w:r>
      <w:r>
        <w:t xml:space="preserve"> предметно-методичес</w:t>
      </w:r>
      <w:r w:rsidR="0068793D">
        <w:t>кой комисс</w:t>
      </w:r>
      <w:r w:rsidR="0025340B">
        <w:t xml:space="preserve">ии от </w:t>
      </w:r>
      <w:r w:rsidR="0025340B" w:rsidRPr="0025340B">
        <w:rPr>
          <w:u w:val="single"/>
        </w:rPr>
        <w:t>12.10.2017</w:t>
      </w:r>
      <w:r w:rsidR="0025340B">
        <w:t xml:space="preserve">  протокол № </w:t>
      </w:r>
      <w:r w:rsidR="0025340B" w:rsidRPr="0025340B">
        <w:rPr>
          <w:u w:val="single"/>
        </w:rPr>
        <w:t>2</w:t>
      </w:r>
      <w:r>
        <w:t>.</w:t>
      </w:r>
    </w:p>
    <w:p w:rsidR="001F5AB0" w:rsidRDefault="001F5AB0" w:rsidP="0025340B">
      <w:pPr>
        <w:pStyle w:val="Default"/>
        <w:ind w:firstLine="709"/>
        <w:jc w:val="both"/>
      </w:pPr>
    </w:p>
    <w:p w:rsidR="001F5AB0" w:rsidRDefault="001F5AB0" w:rsidP="0025340B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Цель и задачи проведения </w:t>
      </w:r>
      <w:r w:rsidRPr="006A3EAA">
        <w:rPr>
          <w:b/>
          <w:lang w:val="en-US"/>
        </w:rPr>
        <w:t>II</w:t>
      </w:r>
      <w:r w:rsidRPr="006A3EAA">
        <w:rPr>
          <w:b/>
        </w:rPr>
        <w:t xml:space="preserve"> (муниципального) этапа олимпиады</w:t>
      </w:r>
    </w:p>
    <w:p w:rsidR="007345E0" w:rsidRDefault="001F5AB0" w:rsidP="0063510B">
      <w:pPr>
        <w:pStyle w:val="Default"/>
        <w:numPr>
          <w:ilvl w:val="1"/>
          <w:numId w:val="1"/>
        </w:numPr>
        <w:ind w:left="0" w:firstLine="0"/>
        <w:jc w:val="both"/>
      </w:pPr>
      <w:r w:rsidRPr="006A3EAA">
        <w:t xml:space="preserve">Целью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 w:rsidR="001A4CBC">
        <w:t xml:space="preserve"> по химии</w:t>
      </w:r>
      <w:r w:rsidR="007345E0">
        <w:t xml:space="preserve"> является</w:t>
      </w:r>
      <w:r w:rsidR="0063510B">
        <w:t xml:space="preserve"> </w:t>
      </w:r>
      <w:r w:rsidR="007345E0">
        <w:t>популяризация олимпиадного движения, повышение интереса к химии, демонстрация значимости химических знаний в различных областях жизни</w:t>
      </w:r>
      <w:r w:rsidR="0063510B">
        <w:t>.</w:t>
      </w:r>
    </w:p>
    <w:p w:rsidR="0063510B" w:rsidRDefault="007345E0" w:rsidP="0063510B">
      <w:pPr>
        <w:pStyle w:val="Default"/>
        <w:jc w:val="both"/>
      </w:pPr>
      <w:r>
        <w:t>1.2</w:t>
      </w:r>
      <w:r w:rsidR="0063510B">
        <w:t>.</w:t>
      </w:r>
      <w:r>
        <w:t xml:space="preserve"> </w:t>
      </w:r>
      <w:r w:rsidR="001F5AB0">
        <w:t>Задачи:</w:t>
      </w:r>
    </w:p>
    <w:p w:rsidR="001F5AB0" w:rsidRDefault="001F5AB0" w:rsidP="0063510B">
      <w:pPr>
        <w:pStyle w:val="Default"/>
        <w:jc w:val="both"/>
      </w:pPr>
      <w:r>
        <w:t xml:space="preserve">– </w:t>
      </w:r>
      <w:r w:rsidR="007345E0">
        <w:t xml:space="preserve">проверить способности и умения </w:t>
      </w:r>
      <w:proofErr w:type="gramStart"/>
      <w:r w:rsidR="007345E0">
        <w:t>обучающихся</w:t>
      </w:r>
      <w:proofErr w:type="gramEnd"/>
      <w:r w:rsidR="007345E0">
        <w:t xml:space="preserve"> решать различные химические задачи; </w:t>
      </w:r>
    </w:p>
    <w:p w:rsidR="001F5AB0" w:rsidRDefault="001F5AB0" w:rsidP="0063510B">
      <w:pPr>
        <w:pStyle w:val="Default"/>
        <w:jc w:val="both"/>
      </w:pPr>
      <w:r>
        <w:t xml:space="preserve">– </w:t>
      </w:r>
      <w:r w:rsidR="007345E0">
        <w:t xml:space="preserve">развивать </w:t>
      </w:r>
      <w:r w:rsidR="007345E0" w:rsidRPr="0063510B">
        <w:t>интерес</w:t>
      </w:r>
      <w:r w:rsidR="007345E0">
        <w:t xml:space="preserve"> учащихся к химическим знаниям, их творчество, находчивость и настойчивость;</w:t>
      </w:r>
    </w:p>
    <w:p w:rsidR="007345E0" w:rsidRPr="0063510B" w:rsidRDefault="001F5AB0" w:rsidP="0063510B">
      <w:pPr>
        <w:pStyle w:val="Default"/>
        <w:jc w:val="both"/>
        <w:rPr>
          <w:color w:val="auto"/>
        </w:rPr>
      </w:pPr>
      <w:r w:rsidRPr="007345E0">
        <w:rPr>
          <w:color w:val="auto"/>
        </w:rPr>
        <w:t xml:space="preserve">– </w:t>
      </w:r>
      <w:r w:rsidR="007345E0" w:rsidRPr="0063510B">
        <w:rPr>
          <w:color w:val="auto"/>
        </w:rPr>
        <w:t>создание оптимальных условий для выявления одаренных детей</w:t>
      </w:r>
      <w:r w:rsidR="007345E0" w:rsidRPr="0063510B">
        <w:rPr>
          <w:color w:val="auto"/>
          <w:shd w:val="clear" w:color="auto" w:fill="FFFFDE"/>
        </w:rPr>
        <w:t>;</w:t>
      </w:r>
      <w:r w:rsidR="007345E0" w:rsidRPr="0063510B">
        <w:rPr>
          <w:color w:val="auto"/>
        </w:rPr>
        <w:t xml:space="preserve"> </w:t>
      </w:r>
    </w:p>
    <w:p w:rsidR="001F5AB0" w:rsidRPr="007345E0" w:rsidRDefault="0063510B" w:rsidP="0063510B">
      <w:pPr>
        <w:pStyle w:val="Default"/>
        <w:jc w:val="both"/>
        <w:rPr>
          <w:color w:val="auto"/>
        </w:rPr>
      </w:pPr>
      <w:r w:rsidRPr="0063510B">
        <w:rPr>
          <w:color w:val="auto"/>
        </w:rPr>
        <w:t>–</w:t>
      </w:r>
      <w:r w:rsidR="007345E0" w:rsidRPr="0063510B">
        <w:rPr>
          <w:color w:val="auto"/>
        </w:rPr>
        <w:t xml:space="preserve">  привлечение одаренных школьников к ранней исследовательской деятельности</w:t>
      </w:r>
      <w:r w:rsidR="007345E0" w:rsidRPr="0063510B">
        <w:rPr>
          <w:color w:val="auto"/>
          <w:shd w:val="clear" w:color="auto" w:fill="FFFFDE"/>
        </w:rPr>
        <w:t>.</w:t>
      </w:r>
    </w:p>
    <w:p w:rsidR="001F5AB0" w:rsidRPr="006A3EAA" w:rsidRDefault="001F5AB0" w:rsidP="0025340B">
      <w:pPr>
        <w:pStyle w:val="Default"/>
        <w:ind w:left="709"/>
        <w:jc w:val="both"/>
      </w:pPr>
    </w:p>
    <w:p w:rsidR="001F5AB0" w:rsidRDefault="001F5AB0" w:rsidP="0025340B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Функции Организатора </w:t>
      </w:r>
      <w:r w:rsidRPr="006839B5">
        <w:rPr>
          <w:b/>
          <w:lang w:val="en-US"/>
        </w:rPr>
        <w:t>II</w:t>
      </w:r>
      <w:r w:rsidRPr="006839B5">
        <w:rPr>
          <w:b/>
        </w:rPr>
        <w:t xml:space="preserve"> (муниципального) этапа всероссийской олимпиады школьников</w:t>
      </w:r>
      <w:r>
        <w:rPr>
          <w:b/>
        </w:rPr>
        <w:t>, Оргкомитета и Жюри</w:t>
      </w:r>
    </w:p>
    <w:p w:rsidR="001F5AB0" w:rsidRDefault="001F5AB0" w:rsidP="0025340B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Организатором </w:t>
      </w:r>
      <w:r w:rsidRPr="00984356">
        <w:rPr>
          <w:lang w:val="en-US"/>
        </w:rPr>
        <w:t>II</w:t>
      </w:r>
      <w:r w:rsidRPr="00110A36">
        <w:t xml:space="preserve"> (муниципального) этапа всероссийской олимпиады школьников</w:t>
      </w:r>
      <w:r>
        <w:t xml:space="preserve"> является Департамент образования города Севастополя. </w:t>
      </w:r>
    </w:p>
    <w:p w:rsidR="001F5AB0" w:rsidRPr="00110A36" w:rsidRDefault="001F5AB0" w:rsidP="0025340B">
      <w:pPr>
        <w:pStyle w:val="Default"/>
        <w:ind w:firstLine="709"/>
        <w:jc w:val="both"/>
      </w:pPr>
      <w:r>
        <w:t>Организатор:</w:t>
      </w:r>
    </w:p>
    <w:p w:rsidR="001F5AB0" w:rsidRPr="00110A36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О</w:t>
      </w:r>
      <w:r w:rsidRPr="00110A36">
        <w:t xml:space="preserve">ргкомитет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 и утверждает его состав; </w:t>
      </w:r>
    </w:p>
    <w:p w:rsidR="001F5AB0" w:rsidRPr="00110A36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Ж</w:t>
      </w:r>
      <w:r w:rsidRPr="00110A36">
        <w:t xml:space="preserve">юри </w:t>
      </w:r>
      <w:r w:rsidRPr="00110A36">
        <w:rPr>
          <w:lang w:val="en-US"/>
        </w:rPr>
        <w:t>II</w:t>
      </w:r>
      <w:r w:rsidRPr="00110A36">
        <w:t xml:space="preserve"> (муниципального)</w:t>
      </w:r>
      <w:r>
        <w:t xml:space="preserve"> </w:t>
      </w:r>
      <w:r w:rsidRPr="00110A36">
        <w:t xml:space="preserve">этапа олимпиады и утверждает его состав; 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 xml:space="preserve">определяет квоты победителей и призеров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>)</w:t>
      </w:r>
      <w:r w:rsidRPr="00110A36">
        <w:t xml:space="preserve"> этапа олимпиады</w:t>
      </w:r>
      <w:r>
        <w:t>;</w:t>
      </w:r>
      <w:r w:rsidRPr="00110A36">
        <w:t xml:space="preserve"> устанавливает количество баллов </w:t>
      </w:r>
      <w:r>
        <w:t xml:space="preserve">(проходной балл) </w:t>
      </w:r>
      <w:r w:rsidRPr="00110A36">
        <w:t xml:space="preserve">по каждому классу (возрастной </w:t>
      </w:r>
      <w:r w:rsidRPr="00110A36">
        <w:lastRenderedPageBreak/>
        <w:t xml:space="preserve">группе), необходимое для участия </w:t>
      </w:r>
      <w:r>
        <w:t xml:space="preserve">во </w:t>
      </w:r>
      <w:r w:rsidRPr="00110A36">
        <w:rPr>
          <w:lang w:val="en-US"/>
        </w:rPr>
        <w:t>II</w:t>
      </w:r>
      <w:r w:rsidRPr="00110A36">
        <w:t xml:space="preserve"> (муниципально</w:t>
      </w:r>
      <w:r>
        <w:t>м</w:t>
      </w:r>
      <w:r w:rsidRPr="00110A36">
        <w:t>) этапе олимпиады</w:t>
      </w:r>
      <w:r>
        <w:t xml:space="preserve"> и утверждает его приказом; </w:t>
      </w:r>
    </w:p>
    <w:p w:rsidR="001F5AB0" w:rsidRPr="008A416C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разработанные </w:t>
      </w:r>
      <w:r>
        <w:t>муниципальными (</w:t>
      </w:r>
      <w:r w:rsidRPr="00110A36">
        <w:t>региональными</w:t>
      </w:r>
      <w:r>
        <w:t>)</w:t>
      </w:r>
      <w:r w:rsidRPr="00110A36">
        <w:t xml:space="preserve"> предметно-методическими комиссиями олимпиады требования к организации и проведению </w:t>
      </w:r>
      <w:r>
        <w:rPr>
          <w:lang w:val="en-US"/>
        </w:rPr>
        <w:t>II</w:t>
      </w:r>
      <w:r w:rsidRPr="008A416C">
        <w:t xml:space="preserve"> (</w:t>
      </w:r>
      <w:r w:rsidRPr="00110A36">
        <w:t>муниципального</w:t>
      </w:r>
      <w:r w:rsidRPr="008A416C">
        <w:t>)</w:t>
      </w:r>
      <w:r w:rsidRPr="00110A36">
        <w:t xml:space="preserve"> этапа олимпиады; </w:t>
      </w:r>
    </w:p>
    <w:p w:rsidR="001F5AB0" w:rsidRPr="00110A36" w:rsidRDefault="001F5AB0" w:rsidP="0025340B">
      <w:pPr>
        <w:pStyle w:val="Default"/>
        <w:ind w:firstLine="709"/>
        <w:jc w:val="both"/>
      </w:pPr>
      <w:r w:rsidRPr="008A416C">
        <w:t>–</w:t>
      </w:r>
      <w:r w:rsidR="0063510B">
        <w:t xml:space="preserve"> </w:t>
      </w:r>
      <w:r w:rsidRPr="00110A36">
        <w:t xml:space="preserve">обеспечивает хранение олимпиадных заданий для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 </w:t>
      </w:r>
    </w:p>
    <w:p w:rsidR="001F5AB0" w:rsidRPr="00110A36" w:rsidRDefault="001F5AB0" w:rsidP="0025340B">
      <w:pPr>
        <w:pStyle w:val="Default"/>
        <w:ind w:firstLine="709"/>
        <w:jc w:val="both"/>
      </w:pPr>
      <w:proofErr w:type="gramStart"/>
      <w:r w:rsidRPr="008A416C">
        <w:t>–</w:t>
      </w:r>
      <w:r w:rsidR="0063510B">
        <w:t xml:space="preserve"> </w:t>
      </w:r>
      <w:r w:rsidRPr="00110A36"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</w:t>
      </w:r>
      <w:r w:rsidRPr="00110A36">
        <w:rPr>
          <w:lang w:val="en-US"/>
        </w:rPr>
        <w:t>II</w:t>
      </w:r>
      <w:r w:rsidR="0063510B">
        <w:t xml:space="preserve"> </w:t>
      </w:r>
      <w:r w:rsidRPr="008A416C">
        <w:t>(</w:t>
      </w:r>
      <w:r w:rsidRPr="00110A36">
        <w:t>муниципального</w:t>
      </w:r>
      <w:r w:rsidRPr="008A416C">
        <w:t>)</w:t>
      </w:r>
      <w:r w:rsidRPr="00110A36">
        <w:t xml:space="preserve"> этапа олимпиады, а также о Порядке проведения всероссийской олимпиады школьников, утвержденном приказом </w:t>
      </w:r>
      <w:proofErr w:type="spellStart"/>
      <w:r w:rsidRPr="00110A36">
        <w:t>Минобрнауки</w:t>
      </w:r>
      <w:proofErr w:type="spellEnd"/>
      <w:r w:rsidRPr="00110A36"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110A36">
          <w:t>2013 г</w:t>
        </w:r>
      </w:smartTag>
      <w:r w:rsidRPr="00110A36">
        <w:t>. № 1252</w:t>
      </w:r>
      <w:r>
        <w:t xml:space="preserve"> </w:t>
      </w:r>
      <w:r>
        <w:rPr>
          <w:lang w:val="en-US"/>
        </w:rPr>
        <w:t>c</w:t>
      </w:r>
      <w:r>
        <w:t xml:space="preserve"> изменениями и дополнениями, утверждёнными приказами </w:t>
      </w:r>
      <w:proofErr w:type="spellStart"/>
      <w:r w:rsidR="0063510B" w:rsidRPr="00D922F3">
        <w:t>Минобрнауки</w:t>
      </w:r>
      <w:proofErr w:type="spellEnd"/>
      <w:r w:rsidR="0063510B" w:rsidRPr="00D922F3">
        <w:t xml:space="preserve"> России</w:t>
      </w:r>
      <w:proofErr w:type="gramEnd"/>
      <w:r w:rsidR="0063510B" w:rsidRPr="00D922F3">
        <w:t xml:space="preserve"> от 17.03.2015 № 249, от 17.12.2015 №</w:t>
      </w:r>
      <w:r w:rsidR="0063510B">
        <w:t xml:space="preserve"> </w:t>
      </w:r>
      <w:r w:rsidR="0063510B" w:rsidRPr="00D922F3">
        <w:t>1488</w:t>
      </w:r>
      <w:r w:rsidR="0063510B">
        <w:t xml:space="preserve">, </w:t>
      </w:r>
      <w:r w:rsidR="0063510B" w:rsidRPr="00D922F3">
        <w:t>от 17.11.2016 № 1435</w:t>
      </w:r>
      <w:r>
        <w:t xml:space="preserve"> и Требованиями к организации и проведению </w:t>
      </w:r>
      <w:r>
        <w:rPr>
          <w:lang w:val="en-US"/>
        </w:rPr>
        <w:t>II</w:t>
      </w:r>
      <w:r w:rsidRPr="008472C7">
        <w:t xml:space="preserve"> </w:t>
      </w:r>
      <w:r>
        <w:t>(муниципального) этапа</w:t>
      </w:r>
      <w:r w:rsidRPr="00110A36">
        <w:t xml:space="preserve">; </w:t>
      </w:r>
    </w:p>
    <w:p w:rsidR="001F5AB0" w:rsidRPr="00110A36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результаты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 xml:space="preserve">) </w:t>
      </w:r>
      <w:r w:rsidRPr="00110A36">
        <w:t xml:space="preserve">этапа олимпиады (рейтинг </w:t>
      </w:r>
      <w:r>
        <w:t>участников</w:t>
      </w:r>
      <w:r w:rsidRPr="00110A36">
        <w:t xml:space="preserve">) и публикует их на официальном сайте </w:t>
      </w:r>
      <w:r>
        <w:t>ГБОУ ДПО «Севастопольский центр развития образования»</w:t>
      </w:r>
      <w:r w:rsidRPr="00110A36">
        <w:t xml:space="preserve">; </w:t>
      </w:r>
    </w:p>
    <w:p w:rsidR="001F5AB0" w:rsidRPr="00110A36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 xml:space="preserve">награждает победителей и призеров </w:t>
      </w:r>
      <w:r>
        <w:rPr>
          <w:lang w:val="en-US"/>
        </w:rPr>
        <w:t>II</w:t>
      </w:r>
      <w:r w:rsidR="0063510B">
        <w:t xml:space="preserve"> </w:t>
      </w:r>
      <w:r>
        <w:t>(</w:t>
      </w:r>
      <w:r w:rsidRPr="00110A36">
        <w:t>муниципального</w:t>
      </w:r>
      <w:r>
        <w:t>)</w:t>
      </w:r>
      <w:r w:rsidR="0063510B">
        <w:t xml:space="preserve"> </w:t>
      </w:r>
      <w:r w:rsidRPr="00110A36">
        <w:t xml:space="preserve">этапа олимпиады поощрительными грамотами. </w:t>
      </w:r>
    </w:p>
    <w:p w:rsidR="001F5AB0" w:rsidRDefault="001F5AB0" w:rsidP="0025340B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Оргкомитет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 xml:space="preserve">. 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В состав Оргкомитета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 (муниципальный) этап всероссийской олимпиады школьников. Оргкомитет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</w:t>
      </w:r>
      <w:r w:rsidRPr="00110A36">
        <w:t xml:space="preserve"> определяет организационно-технологическую модель проведения </w:t>
      </w:r>
      <w:r>
        <w:rPr>
          <w:lang w:val="en-US"/>
        </w:rPr>
        <w:t>II</w:t>
      </w:r>
      <w:r>
        <w:t xml:space="preserve"> (муниципального) </w:t>
      </w:r>
      <w:r w:rsidRPr="00110A36">
        <w:t xml:space="preserve"> этапа олимпиады</w:t>
      </w:r>
      <w:r>
        <w:t xml:space="preserve"> в  городе Севастополе.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> (</w:t>
      </w:r>
      <w:proofErr w:type="gramStart"/>
      <w:r>
        <w:t xml:space="preserve">муниципальный) </w:t>
      </w:r>
      <w:proofErr w:type="gramEnd"/>
      <w:r>
        <w:t xml:space="preserve">этап всероссийской олимпиады школьников, издают приказ о проведении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олимпиады, ответственных за получение заданий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этапа, ответственных за кодирование (обезличивание) олимпиадных работ участников.</w:t>
      </w:r>
    </w:p>
    <w:p w:rsidR="001F5AB0" w:rsidRPr="006A3EAA" w:rsidRDefault="001F5AB0" w:rsidP="0025340B">
      <w:pPr>
        <w:pStyle w:val="Default"/>
        <w:ind w:firstLine="709"/>
        <w:jc w:val="both"/>
      </w:pPr>
      <w:r>
        <w:t xml:space="preserve">Лица, ответственные за проведение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 всероссийской олимпиады школьников в общеобразовательном учреждении – базе проведения:</w:t>
      </w:r>
    </w:p>
    <w:p w:rsidR="001F5AB0" w:rsidRPr="00110A36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>обеспечива</w:t>
      </w:r>
      <w:r>
        <w:t>ю</w:t>
      </w:r>
      <w:r w:rsidRPr="00110A36">
        <w:t xml:space="preserve">т организацию и проведение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 xml:space="preserve">этапа олимпиады в соответствии с </w:t>
      </w:r>
      <w:r>
        <w:t>Т</w:t>
      </w:r>
      <w:r w:rsidRPr="00110A36">
        <w:t xml:space="preserve">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>
        <w:rPr>
          <w:lang w:val="en-US"/>
        </w:rPr>
        <w:t>II</w:t>
      </w:r>
      <w:r>
        <w:t> </w:t>
      </w:r>
      <w:r w:rsidRPr="006A3EAA">
        <w:t>(</w:t>
      </w:r>
      <w:r>
        <w:t xml:space="preserve">муниципального) </w:t>
      </w:r>
      <w:r w:rsidRPr="00110A36">
        <w:t>этапа олимпиады</w:t>
      </w:r>
      <w:r>
        <w:t xml:space="preserve"> и передачу обезличенных работ участников Жюри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</w:t>
      </w:r>
      <w:r w:rsidRPr="00110A36">
        <w:t xml:space="preserve">; 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>
        <w:rPr>
          <w:lang w:val="en-US"/>
        </w:rPr>
        <w:t>II</w:t>
      </w:r>
      <w:r>
        <w:t> (муниципального) этапа олимпиады и формирования рейтинга;</w:t>
      </w:r>
    </w:p>
    <w:p w:rsidR="001F5AB0" w:rsidRPr="00E97940" w:rsidRDefault="001F5AB0" w:rsidP="0025340B">
      <w:pPr>
        <w:pStyle w:val="Default"/>
        <w:ind w:firstLine="709"/>
        <w:jc w:val="both"/>
      </w:pPr>
      <w:r>
        <w:t>–</w:t>
      </w:r>
      <w:r w:rsidR="00351480">
        <w:t xml:space="preserve"> </w:t>
      </w:r>
      <w:r>
        <w:t>передают рейтинговую таблицу в Жюри для определения победителей и призёров;</w:t>
      </w:r>
    </w:p>
    <w:p w:rsidR="001F5AB0" w:rsidRDefault="001F5AB0" w:rsidP="0025340B">
      <w:pPr>
        <w:pStyle w:val="Default"/>
        <w:ind w:firstLine="709"/>
        <w:jc w:val="both"/>
      </w:pPr>
      <w:r>
        <w:t>– информируют участников о результатах олимпиады;</w:t>
      </w:r>
    </w:p>
    <w:p w:rsidR="001F5AB0" w:rsidRPr="00110A36" w:rsidRDefault="001F5AB0" w:rsidP="0025340B">
      <w:pPr>
        <w:pStyle w:val="Default"/>
        <w:ind w:firstLine="709"/>
        <w:jc w:val="both"/>
      </w:pPr>
      <w:r>
        <w:lastRenderedPageBreak/>
        <w:t xml:space="preserve">– организуют проведение апелляции в течение </w:t>
      </w:r>
      <w:r w:rsidR="00351480">
        <w:t>трёх</w:t>
      </w:r>
      <w:r>
        <w:t xml:space="preserve"> рабочих дней с момента окончания проверки олимпиадных работ членами Жюри;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</w:p>
    <w:p w:rsidR="001F5AB0" w:rsidRDefault="001F5AB0" w:rsidP="0025340B">
      <w:pPr>
        <w:pStyle w:val="Default"/>
        <w:numPr>
          <w:ilvl w:val="1"/>
          <w:numId w:val="1"/>
        </w:numPr>
        <w:ind w:left="0" w:firstLine="709"/>
        <w:jc w:val="both"/>
      </w:pPr>
      <w:r>
        <w:t xml:space="preserve"> Жюри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:</w:t>
      </w:r>
    </w:p>
    <w:p w:rsidR="001F5AB0" w:rsidRDefault="001F5AB0" w:rsidP="0025340B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1F5AB0" w:rsidRDefault="001F5AB0" w:rsidP="0025340B">
      <w:pPr>
        <w:pStyle w:val="Default"/>
        <w:ind w:firstLine="709"/>
        <w:jc w:val="both"/>
      </w:pPr>
      <w: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</w:t>
      </w:r>
      <w:r w:rsidR="00351480">
        <w:t>показ</w:t>
      </w:r>
      <w:r>
        <w:t xml:space="preserve"> олимпиадных работ по запросу участника;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рассматривает </w:t>
      </w:r>
      <w:proofErr w:type="spellStart"/>
      <w:r>
        <w:t>очно</w:t>
      </w:r>
      <w:proofErr w:type="spellEnd"/>
      <w:r>
        <w:t xml:space="preserve"> апелляции участников олимпиады (по письменному заявлению участника);</w:t>
      </w:r>
    </w:p>
    <w:p w:rsidR="001F5AB0" w:rsidRDefault="001F5AB0" w:rsidP="0025340B">
      <w:pPr>
        <w:pStyle w:val="Default"/>
        <w:ind w:firstLine="709"/>
        <w:jc w:val="both"/>
      </w:pPr>
      <w:r>
        <w:t xml:space="preserve">– определяет победителей и призёров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на основании рейтинга и в соответствии с квотой, установленной Организатором </w:t>
      </w:r>
      <w:r>
        <w:rPr>
          <w:lang w:val="en-US"/>
        </w:rPr>
        <w:t>II</w:t>
      </w:r>
      <w:r>
        <w:t xml:space="preserve"> (муниципального) этапа олимпиады;</w:t>
      </w:r>
    </w:p>
    <w:p w:rsidR="001F5AB0" w:rsidRDefault="001F5AB0" w:rsidP="0025340B">
      <w:pPr>
        <w:pStyle w:val="Default"/>
        <w:ind w:firstLine="709"/>
        <w:jc w:val="both"/>
      </w:pPr>
      <w:r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1F5AB0" w:rsidRPr="00110A36" w:rsidRDefault="001F5AB0" w:rsidP="0025340B">
      <w:pPr>
        <w:pStyle w:val="Default"/>
        <w:ind w:firstLine="709"/>
        <w:jc w:val="both"/>
      </w:pPr>
      <w:bookmarkStart w:id="0" w:name="_GoBack"/>
      <w:bookmarkEnd w:id="0"/>
    </w:p>
    <w:p w:rsidR="00E40886" w:rsidRPr="00E81C56" w:rsidRDefault="00E81C56" w:rsidP="003514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lang w:val="en-US"/>
        </w:rPr>
        <w:t>III</w:t>
      </w:r>
      <w:r w:rsidR="00351480">
        <w:rPr>
          <w:b/>
        </w:rPr>
        <w:t>.</w:t>
      </w:r>
      <w:r w:rsidRPr="00E81C56">
        <w:rPr>
          <w:b/>
        </w:rPr>
        <w:t xml:space="preserve"> </w:t>
      </w:r>
      <w:r w:rsidR="001F5AB0" w:rsidRPr="00E81C56">
        <w:rPr>
          <w:b/>
        </w:rPr>
        <w:t xml:space="preserve">Характеристика содержания </w:t>
      </w:r>
      <w:r w:rsidR="001F5AB0" w:rsidRPr="00E81C56">
        <w:rPr>
          <w:b/>
          <w:lang w:val="en-US"/>
        </w:rPr>
        <w:t>II</w:t>
      </w:r>
      <w:r w:rsidR="001F5AB0" w:rsidRPr="00E81C56">
        <w:rPr>
          <w:b/>
        </w:rPr>
        <w:t xml:space="preserve"> (муниципального) этапа всероссийской олимпиады школьников</w:t>
      </w:r>
    </w:p>
    <w:p w:rsidR="00E40886" w:rsidRPr="00E40886" w:rsidRDefault="00E40886" w:rsidP="003514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0886">
        <w:rPr>
          <w:rFonts w:ascii="Times New Roman" w:hAnsi="Times New Roman"/>
          <w:sz w:val="24"/>
          <w:szCs w:val="24"/>
        </w:rPr>
        <w:t>В муниципальном этапе всероссийской олимпиады по химии принимают индивидуальное уч</w:t>
      </w:r>
      <w:r w:rsidR="00351480">
        <w:rPr>
          <w:rFonts w:ascii="Times New Roman" w:hAnsi="Times New Roman"/>
          <w:sz w:val="24"/>
          <w:szCs w:val="24"/>
        </w:rPr>
        <w:t>астие обучающиеся 7-11 классов - у</w:t>
      </w:r>
      <w:r w:rsidRPr="00E40886">
        <w:rPr>
          <w:rFonts w:ascii="Times New Roman" w:hAnsi="Times New Roman"/>
          <w:sz w:val="24"/>
          <w:szCs w:val="24"/>
        </w:rPr>
        <w:t>частники школьного этапа олимпиады текущего учебного года, набравшие на школьном этапе необходимое для участия в муниципальном этапе количество баллов:</w:t>
      </w:r>
    </w:p>
    <w:p w:rsidR="00E40886" w:rsidRPr="00E40886" w:rsidRDefault="00E40886" w:rsidP="003514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0886">
        <w:rPr>
          <w:rFonts w:ascii="Times New Roman" w:hAnsi="Times New Roman"/>
          <w:sz w:val="24"/>
          <w:szCs w:val="24"/>
        </w:rPr>
        <w:t>8 класс – 17 баллов</w:t>
      </w:r>
    </w:p>
    <w:p w:rsidR="00E40886" w:rsidRPr="00E40886" w:rsidRDefault="00E40886" w:rsidP="003514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0886">
        <w:rPr>
          <w:rFonts w:ascii="Times New Roman" w:hAnsi="Times New Roman"/>
          <w:sz w:val="24"/>
          <w:szCs w:val="24"/>
        </w:rPr>
        <w:t>9 класс – 13 баллов</w:t>
      </w:r>
    </w:p>
    <w:p w:rsidR="00E40886" w:rsidRPr="00E40886" w:rsidRDefault="00E40886" w:rsidP="003514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0886">
        <w:rPr>
          <w:rFonts w:ascii="Times New Roman" w:hAnsi="Times New Roman"/>
          <w:sz w:val="24"/>
          <w:szCs w:val="24"/>
        </w:rPr>
        <w:t>10 класс – 20 баллов</w:t>
      </w:r>
    </w:p>
    <w:p w:rsidR="00E40886" w:rsidRPr="00E40886" w:rsidRDefault="00E40886" w:rsidP="003514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0886">
        <w:rPr>
          <w:rFonts w:ascii="Times New Roman" w:hAnsi="Times New Roman"/>
          <w:sz w:val="24"/>
          <w:szCs w:val="24"/>
        </w:rPr>
        <w:t xml:space="preserve">11 класс – 20 баллов </w:t>
      </w:r>
    </w:p>
    <w:p w:rsidR="00E40886" w:rsidRPr="00E40886" w:rsidRDefault="00E40886" w:rsidP="00351480">
      <w:pPr>
        <w:pStyle w:val="Default"/>
        <w:ind w:firstLine="709"/>
        <w:jc w:val="both"/>
      </w:pPr>
      <w:r w:rsidRPr="00E40886">
        <w:t xml:space="preserve">Форма проведения </w:t>
      </w:r>
      <w:r w:rsidR="00351480">
        <w:t xml:space="preserve">муниципального этапа Олимпиады </w:t>
      </w:r>
      <w:r w:rsidRPr="00E40886">
        <w:t xml:space="preserve">– один письменный тур. </w:t>
      </w:r>
    </w:p>
    <w:p w:rsidR="00E40886" w:rsidRPr="00E40886" w:rsidRDefault="00E40886" w:rsidP="00351480">
      <w:pPr>
        <w:pStyle w:val="Default"/>
        <w:ind w:firstLine="709"/>
        <w:jc w:val="both"/>
      </w:pPr>
      <w:r w:rsidRPr="00E40886">
        <w:t>Дата проведения 0</w:t>
      </w:r>
      <w:r w:rsidR="00EE15D7">
        <w:t>1.12.2017</w:t>
      </w:r>
      <w:r w:rsidR="0068793D">
        <w:t xml:space="preserve"> (пятница</w:t>
      </w:r>
      <w:r w:rsidR="00351480">
        <w:t>), н</w:t>
      </w:r>
      <w:r w:rsidR="0068793D">
        <w:t>ачало олимпиады в 14</w:t>
      </w:r>
      <w:r w:rsidR="00351480">
        <w:t xml:space="preserve">:00. </w:t>
      </w:r>
      <w:r w:rsidRPr="00351480">
        <w:rPr>
          <w:bCs/>
          <w:iCs/>
        </w:rPr>
        <w:t xml:space="preserve">Продолжительность тура </w:t>
      </w:r>
      <w:r w:rsidR="00351480">
        <w:t>д</w:t>
      </w:r>
      <w:r w:rsidRPr="00E40886">
        <w:t xml:space="preserve">ля 7-11 классов – 210 минут (3,5 часа). </w:t>
      </w:r>
    </w:p>
    <w:p w:rsidR="006C50AD" w:rsidRDefault="00351480" w:rsidP="006C50AD">
      <w:pPr>
        <w:pStyle w:val="Default"/>
        <w:ind w:firstLine="709"/>
        <w:jc w:val="both"/>
      </w:pPr>
      <w:r>
        <w:t>Участники муниципального этапа вправе использовать в процессе работы следующие справочные материалы: таблицу растворимости, периодическую систему</w:t>
      </w:r>
      <w:r w:rsidR="00E40886">
        <w:t xml:space="preserve"> химических элементов, ряд напряжений металлов – входят</w:t>
      </w:r>
      <w:r w:rsidR="006C50AD">
        <w:t xml:space="preserve"> в комплект вместе с заданиями </w:t>
      </w:r>
      <w:r>
        <w:t xml:space="preserve">(Приложение 1 и </w:t>
      </w:r>
      <w:r w:rsidR="00DF779D">
        <w:t>2)</w:t>
      </w:r>
      <w:r w:rsidR="006C50AD">
        <w:t xml:space="preserve">. </w:t>
      </w:r>
      <w:r w:rsidR="00E40886">
        <w:t>Другими справочными материалами пользоваться запрещено.</w:t>
      </w:r>
    </w:p>
    <w:p w:rsidR="006C50AD" w:rsidRDefault="00E40886" w:rsidP="006C50AD">
      <w:pPr>
        <w:pStyle w:val="Default"/>
        <w:ind w:firstLine="709"/>
        <w:jc w:val="both"/>
      </w:pPr>
      <w:r>
        <w:t xml:space="preserve">Использование </w:t>
      </w:r>
      <w:r w:rsidR="006C50AD">
        <w:t>сре</w:t>
      </w:r>
      <w:proofErr w:type="gramStart"/>
      <w:r w:rsidR="006C50AD">
        <w:t>дств св</w:t>
      </w:r>
      <w:proofErr w:type="gramEnd"/>
      <w:r w:rsidR="006C50AD">
        <w:t xml:space="preserve">язи </w:t>
      </w:r>
      <w:r>
        <w:t>запрещено.</w:t>
      </w:r>
    </w:p>
    <w:p w:rsidR="006C50AD" w:rsidRDefault="00E40886" w:rsidP="006C50AD">
      <w:pPr>
        <w:pStyle w:val="Default"/>
        <w:ind w:firstLine="709"/>
        <w:jc w:val="both"/>
      </w:pPr>
      <w:r>
        <w:t>Вопросы участников по решению заданий не комментируются. На вопросы п</w:t>
      </w:r>
      <w:r w:rsidR="00DF779D">
        <w:t xml:space="preserve">о условию отвечает консультант. </w:t>
      </w:r>
      <w:r>
        <w:t>В каждом пункте проведения олимпиады</w:t>
      </w:r>
      <w:r w:rsidR="00DF779D">
        <w:t xml:space="preserve"> должен быть один консультант (председатель жюри).</w:t>
      </w:r>
    </w:p>
    <w:p w:rsidR="00E81C56" w:rsidRPr="006C50AD" w:rsidRDefault="00E81C56" w:rsidP="006C50AD">
      <w:pPr>
        <w:pStyle w:val="Default"/>
        <w:ind w:firstLine="709"/>
        <w:jc w:val="both"/>
      </w:pPr>
      <w:r w:rsidRPr="00E81C56">
        <w:rPr>
          <w:rFonts w:eastAsia="Times New Roman"/>
          <w:lang w:eastAsia="ru-RU"/>
        </w:rPr>
        <w:t>По окончании олимпиады члены оргкомитета шифруют работы следующим образом: шифр указывается в правом верхнем углу титульного листа и на первой странице чистовика. Шифруется каждая параллель отдельно, начиная с номера 1 (например, 8-1, где 8</w:t>
      </w:r>
      <w:r w:rsidR="006C50AD">
        <w:rPr>
          <w:rFonts w:eastAsia="Times New Roman"/>
          <w:lang w:eastAsia="ru-RU"/>
        </w:rPr>
        <w:t xml:space="preserve"> </w:t>
      </w:r>
      <w:r w:rsidRPr="00E81C56">
        <w:rPr>
          <w:rFonts w:eastAsia="Times New Roman"/>
          <w:lang w:eastAsia="ru-RU"/>
        </w:rPr>
        <w:t>-</w:t>
      </w:r>
      <w:r w:rsidR="006C50AD">
        <w:rPr>
          <w:rFonts w:eastAsia="Times New Roman"/>
          <w:lang w:eastAsia="ru-RU"/>
        </w:rPr>
        <w:t xml:space="preserve"> </w:t>
      </w:r>
      <w:r w:rsidRPr="00E81C56">
        <w:rPr>
          <w:rFonts w:eastAsia="Times New Roman"/>
          <w:lang w:eastAsia="ru-RU"/>
        </w:rPr>
        <w:t>параллель, 1</w:t>
      </w:r>
      <w:r w:rsidR="006C50AD">
        <w:rPr>
          <w:rFonts w:eastAsia="Times New Roman"/>
          <w:lang w:eastAsia="ru-RU"/>
        </w:rPr>
        <w:t>-</w:t>
      </w:r>
      <w:r w:rsidRPr="00E81C56">
        <w:rPr>
          <w:rFonts w:eastAsia="Times New Roman"/>
          <w:lang w:eastAsia="ru-RU"/>
        </w:rPr>
        <w:t xml:space="preserve"> номер по порядку). Зашифрованные титульные листы (обложки тетради) остаются у председателя оргкомитета, который передает их председателю жюри по окончании проверки для составления итогового протокола. </w:t>
      </w:r>
    </w:p>
    <w:p w:rsidR="003D3C66" w:rsidRDefault="003D3C66" w:rsidP="006C50AD">
      <w:pPr>
        <w:pStyle w:val="Default"/>
        <w:ind w:firstLine="709"/>
        <w:jc w:val="both"/>
      </w:pPr>
      <w:r>
        <w:t xml:space="preserve">Закодированные (обезличенные) олимпиадные работы участников передаются в жюри для проведения проверки и оценивания. </w:t>
      </w:r>
    </w:p>
    <w:p w:rsidR="001F460A" w:rsidRDefault="003D3C66" w:rsidP="006C50AD">
      <w:pPr>
        <w:pStyle w:val="Default"/>
        <w:ind w:firstLine="709"/>
        <w:jc w:val="both"/>
      </w:pPr>
      <w:r>
        <w:t>Результаты проверки и оценки олимпиадных рабо</w:t>
      </w:r>
      <w:r w:rsidR="006C50AD">
        <w:t>т участников отправляются на электронную</w:t>
      </w:r>
      <w:r>
        <w:t xml:space="preserve"> почту школ с ответами и решениями олимпиадных заданий не позднее, чем через одну неделю после проведения ол</w:t>
      </w:r>
      <w:r w:rsidR="001F460A">
        <w:t>импиады</w:t>
      </w:r>
      <w:r>
        <w:t xml:space="preserve">. </w:t>
      </w:r>
    </w:p>
    <w:p w:rsidR="001F460A" w:rsidRDefault="003D3C66" w:rsidP="006C50AD">
      <w:pPr>
        <w:pStyle w:val="Default"/>
        <w:ind w:firstLine="709"/>
        <w:jc w:val="both"/>
      </w:pPr>
      <w:r>
        <w:lastRenderedPageBreak/>
        <w:t>В случае если участник не удовлетворён результатами проверки своей работы, он вправе подать апелляцию в жюри муниципального этапа олимпиады</w:t>
      </w:r>
      <w:r w:rsidR="001F460A">
        <w:t>.</w:t>
      </w:r>
      <w:r>
        <w:t xml:space="preserve"> </w:t>
      </w:r>
    </w:p>
    <w:p w:rsidR="001F5AB0" w:rsidRPr="00E40886" w:rsidRDefault="001F5AB0" w:rsidP="0025340B">
      <w:pPr>
        <w:pStyle w:val="Default"/>
        <w:ind w:left="709"/>
        <w:jc w:val="both"/>
        <w:rPr>
          <w:b/>
        </w:rPr>
      </w:pPr>
    </w:p>
    <w:p w:rsidR="001F5AB0" w:rsidRDefault="00EE15D7" w:rsidP="006C50AD">
      <w:pPr>
        <w:pStyle w:val="Default"/>
        <w:ind w:firstLine="709"/>
        <w:jc w:val="both"/>
        <w:rPr>
          <w:b/>
        </w:rPr>
      </w:pPr>
      <w:r>
        <w:rPr>
          <w:b/>
          <w:lang w:val="en-US"/>
        </w:rPr>
        <w:t>IV</w:t>
      </w:r>
      <w:r w:rsidRPr="00EE15D7">
        <w:rPr>
          <w:b/>
        </w:rPr>
        <w:t xml:space="preserve">. </w:t>
      </w:r>
      <w:r w:rsidR="001F5AB0">
        <w:rPr>
          <w:b/>
        </w:rPr>
        <w:t xml:space="preserve">Общие принципы разработки олимпиадных заданий для </w:t>
      </w:r>
      <w:r w:rsidR="001F5AB0">
        <w:rPr>
          <w:b/>
          <w:lang w:val="en-US"/>
        </w:rPr>
        <w:t>II</w:t>
      </w:r>
      <w:r w:rsidR="001F5AB0" w:rsidRPr="00950182">
        <w:rPr>
          <w:b/>
        </w:rPr>
        <w:t xml:space="preserve"> (</w:t>
      </w:r>
      <w:r w:rsidR="001F5AB0">
        <w:rPr>
          <w:b/>
        </w:rPr>
        <w:t>муниципального) этапа всероссийской олимпиад</w:t>
      </w:r>
      <w:r w:rsidR="00640996">
        <w:rPr>
          <w:b/>
        </w:rPr>
        <w:t>ы школьников по химии</w:t>
      </w:r>
      <w:r w:rsidR="001F5AB0">
        <w:rPr>
          <w:b/>
        </w:rPr>
        <w:t>, рекомендации по оцениванию работ учащихся</w:t>
      </w:r>
    </w:p>
    <w:p w:rsidR="00640996" w:rsidRDefault="00640996" w:rsidP="006C50AD">
      <w:pPr>
        <w:pStyle w:val="Default"/>
        <w:ind w:firstLine="709"/>
        <w:jc w:val="both"/>
      </w:pPr>
      <w:r>
        <w:t>Олимпиадные задания разрабатываются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(профиля).</w:t>
      </w:r>
    </w:p>
    <w:p w:rsidR="00640996" w:rsidRDefault="00640996" w:rsidP="006C50AD">
      <w:pPr>
        <w:pStyle w:val="Default"/>
        <w:ind w:firstLine="709"/>
        <w:jc w:val="both"/>
      </w:pPr>
      <w:r w:rsidRPr="00640996">
        <w:rPr>
          <w:i/>
        </w:rPr>
        <w:t>Олимпиадные задачи теоретического тура обычно основаны на материале 4 разделов химии: неорганической, аналитической, органической и физической.</w:t>
      </w:r>
      <w:r>
        <w:t xml:space="preserve"> </w:t>
      </w:r>
    </w:p>
    <w:p w:rsidR="00640996" w:rsidRDefault="00640996" w:rsidP="006C50AD">
      <w:pPr>
        <w:pStyle w:val="Default"/>
        <w:ind w:firstLine="709"/>
        <w:jc w:val="both"/>
      </w:pPr>
      <w:r w:rsidRPr="00640996">
        <w:rPr>
          <w:u w:val="single"/>
        </w:rPr>
        <w:t xml:space="preserve">Из раздела неорганической химии </w:t>
      </w:r>
      <w:r>
        <w:t xml:space="preserve">необходимо знание основных классов соединений: оксидов, кислот, оснований, солей; их строения и свойств; способов получения неорганических соединений; номенклатуры; периодического закона и периодической системы: основных закономерностей в изменении свойств элементов и их соединений. </w:t>
      </w:r>
    </w:p>
    <w:p w:rsidR="006C50AD" w:rsidRDefault="00625523" w:rsidP="006C50AD">
      <w:pPr>
        <w:pStyle w:val="Default"/>
        <w:ind w:firstLine="709"/>
        <w:jc w:val="both"/>
      </w:pPr>
      <w:r>
        <w:rPr>
          <w:u w:val="single"/>
        </w:rPr>
        <w:t>Из</w:t>
      </w:r>
      <w:r w:rsidRPr="00625523">
        <w:rPr>
          <w:u w:val="single"/>
        </w:rPr>
        <w:t xml:space="preserve"> </w:t>
      </w:r>
      <w:r w:rsidR="00640996" w:rsidRPr="00640996">
        <w:rPr>
          <w:u w:val="single"/>
        </w:rPr>
        <w:t>раздела аналитической химии</w:t>
      </w:r>
      <w:r w:rsidR="00640996">
        <w:t xml:space="preserve"> следует знать качественные реакции, использующиеся для обнаружения катионов и анионов неорганических солей; уметь проводить стехиометрические расчеты и пользоваться данными по количественному анализу описанных в задаче веществ.</w:t>
      </w:r>
    </w:p>
    <w:p w:rsidR="006C50AD" w:rsidRDefault="00640996" w:rsidP="006C50AD">
      <w:pPr>
        <w:pStyle w:val="Default"/>
        <w:ind w:firstLine="709"/>
        <w:jc w:val="both"/>
      </w:pPr>
      <w:r w:rsidRPr="00640996">
        <w:rPr>
          <w:u w:val="single"/>
        </w:rPr>
        <w:t>Из раздела органической химии</w:t>
      </w:r>
      <w:r>
        <w:t xml:space="preserve"> требуется знание основных классов органических соединений: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циклоалканов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аренов</w:t>
      </w:r>
      <w:proofErr w:type="spellEnd"/>
      <w:r>
        <w:t>, галогенпроизводных, аминов, спиртов и фенолов, карбонильных соединений, карбоновых кислот, их производных (сложных эфиров, полимерных соединений); номенклатуры; изомерии; строения, свойств и с</w:t>
      </w:r>
      <w:r w:rsidR="006C50AD">
        <w:t>интеза органических соединений.</w:t>
      </w:r>
    </w:p>
    <w:p w:rsidR="006C50AD" w:rsidRDefault="00640996" w:rsidP="006C50AD">
      <w:pPr>
        <w:pStyle w:val="Default"/>
        <w:ind w:firstLine="709"/>
        <w:jc w:val="both"/>
      </w:pPr>
      <w:r w:rsidRPr="006C50AD">
        <w:rPr>
          <w:u w:val="single"/>
        </w:rPr>
        <w:t>Из раздела физической химии</w:t>
      </w:r>
      <w:r>
        <w:t xml:space="preserve"> нужно знать строение вещества: строение атома и молекулы, типы и характеристики химической связи; закономерности протекания химических реакций: основы химич</w:t>
      </w:r>
      <w:r w:rsidR="006C50AD">
        <w:t>еской термодинамики и кинетики.</w:t>
      </w:r>
    </w:p>
    <w:p w:rsidR="00640996" w:rsidRPr="006C50AD" w:rsidRDefault="00640996" w:rsidP="006C50AD">
      <w:pPr>
        <w:pStyle w:val="Default"/>
        <w:ind w:firstLine="709"/>
        <w:jc w:val="both"/>
      </w:pPr>
      <w:r w:rsidRPr="00640996">
        <w:rPr>
          <w:b/>
          <w:i/>
        </w:rPr>
        <w:t>Методические требования к олимпиадным задачам</w:t>
      </w:r>
    </w:p>
    <w:p w:rsidR="00640996" w:rsidRDefault="00640996" w:rsidP="006C50AD">
      <w:pPr>
        <w:pStyle w:val="Default"/>
        <w:ind w:firstLine="709"/>
        <w:jc w:val="both"/>
      </w:pPr>
      <w:r>
        <w:t xml:space="preserve"> Олимпиадная задача должна быть познавательной, будить любопытство, удивлять. В задачах необходимо активно использовать различные способы названий веществ, которые используются в быту, технике. При составлении задачи нужно учитывать, что при решении участники должны использовать не столько знание фактического материала, сколько умение логически мыслить и использовать химическую интуицию. Задача должна быть комбинированной: включать вопросы как качественного, так и расчетного характера; желательно, чтобы в задаче содержался материал из других естественнонаучных дисциплин. </w:t>
      </w:r>
    </w:p>
    <w:p w:rsidR="00640996" w:rsidRDefault="00640996" w:rsidP="0025340B">
      <w:pPr>
        <w:pStyle w:val="Default"/>
        <w:jc w:val="both"/>
      </w:pPr>
      <w:r>
        <w:t xml:space="preserve">         Важно показать участникам олимпиады связь химии с обыденной жизнью, продемонстрировать, что в быту они постоянно сталкиваются с веществами и их превращениями, показать важность понимания </w:t>
      </w:r>
      <w:proofErr w:type="gramStart"/>
      <w:r>
        <w:t>тех процессов</w:t>
      </w:r>
      <w:proofErr w:type="gramEnd"/>
      <w:r>
        <w:t xml:space="preserve">, которые встречаются на каждом шагу в жизни современного человека. Условие задачи не должно занимать больше одной страницы печатного текста. Вопросы к задаче должны быть выделены и четко сформулированы, категорически не допускается двоякое толкование. На основе вопросов строится система оценивания. </w:t>
      </w:r>
    </w:p>
    <w:p w:rsidR="006C50AD" w:rsidRDefault="00640996" w:rsidP="006C50AD">
      <w:pPr>
        <w:pStyle w:val="Default"/>
        <w:ind w:firstLine="709"/>
        <w:jc w:val="both"/>
      </w:pPr>
      <w:r>
        <w:t>В расчетных (количественных) задачах обычно необходимы расчеты состава смеси (массовый</w:t>
      </w:r>
      <w:r w:rsidR="006C50AD">
        <w:t>, объемный и мольный проценты);</w:t>
      </w:r>
    </w:p>
    <w:p w:rsidR="006C50AD" w:rsidRDefault="00640996" w:rsidP="006C50AD">
      <w:pPr>
        <w:pStyle w:val="Default"/>
        <w:numPr>
          <w:ilvl w:val="0"/>
          <w:numId w:val="6"/>
        </w:numPr>
        <w:ind w:left="284" w:hanging="284"/>
        <w:jc w:val="both"/>
      </w:pPr>
      <w:r>
        <w:t>расчеты состава раствора (способы выражения концентрации, приготовление ра</w:t>
      </w:r>
      <w:r w:rsidR="006C50AD">
        <w:t>створов заданной концентрации);</w:t>
      </w:r>
    </w:p>
    <w:p w:rsidR="006C50AD" w:rsidRDefault="00640996" w:rsidP="006C50AD">
      <w:pPr>
        <w:pStyle w:val="Default"/>
        <w:numPr>
          <w:ilvl w:val="0"/>
          <w:numId w:val="6"/>
        </w:numPr>
        <w:ind w:left="284" w:hanging="284"/>
        <w:jc w:val="both"/>
      </w:pPr>
      <w:r>
        <w:t xml:space="preserve">расчеты с использованием газовых законов (закон Авогадро, уравнение </w:t>
      </w:r>
      <w:proofErr w:type="spellStart"/>
      <w:r>
        <w:t>Клапейрона-Мендел</w:t>
      </w:r>
      <w:r w:rsidR="006C50AD">
        <w:t>еева</w:t>
      </w:r>
      <w:proofErr w:type="spellEnd"/>
      <w:r w:rsidR="006C50AD">
        <w:t>);</w:t>
      </w:r>
    </w:p>
    <w:p w:rsidR="006C50AD" w:rsidRDefault="00640996" w:rsidP="006C50AD">
      <w:pPr>
        <w:pStyle w:val="Default"/>
        <w:numPr>
          <w:ilvl w:val="0"/>
          <w:numId w:val="6"/>
        </w:numPr>
        <w:ind w:left="284" w:hanging="284"/>
        <w:jc w:val="both"/>
      </w:pPr>
      <w:r>
        <w:t>выв</w:t>
      </w:r>
      <w:r w:rsidR="006C50AD">
        <w:t>од химической формулы вещества;</w:t>
      </w:r>
    </w:p>
    <w:p w:rsidR="006C50AD" w:rsidRDefault="00640996" w:rsidP="006C50AD">
      <w:pPr>
        <w:pStyle w:val="Default"/>
        <w:numPr>
          <w:ilvl w:val="0"/>
          <w:numId w:val="6"/>
        </w:numPr>
        <w:ind w:left="284" w:hanging="284"/>
        <w:jc w:val="both"/>
      </w:pPr>
      <w:r>
        <w:t>расчеты по химическим уравнениям (</w:t>
      </w:r>
      <w:r w:rsidR="006C50AD">
        <w:t>стехиометрические соотношения);</w:t>
      </w:r>
    </w:p>
    <w:p w:rsidR="006C50AD" w:rsidRDefault="00640996" w:rsidP="006C50AD">
      <w:pPr>
        <w:pStyle w:val="Default"/>
        <w:numPr>
          <w:ilvl w:val="0"/>
          <w:numId w:val="6"/>
        </w:numPr>
        <w:ind w:left="284" w:hanging="284"/>
        <w:jc w:val="both"/>
      </w:pPr>
      <w:r>
        <w:lastRenderedPageBreak/>
        <w:t>расчеты с использованием законов химической термодинамики (закон со</w:t>
      </w:r>
      <w:r w:rsidR="006C50AD">
        <w:t>хранения энергии, закон Гесса);</w:t>
      </w:r>
    </w:p>
    <w:p w:rsidR="006C50AD" w:rsidRDefault="00640996" w:rsidP="006C50AD">
      <w:pPr>
        <w:pStyle w:val="Default"/>
        <w:numPr>
          <w:ilvl w:val="0"/>
          <w:numId w:val="6"/>
        </w:numPr>
        <w:ind w:left="284" w:hanging="284"/>
        <w:jc w:val="both"/>
      </w:pPr>
      <w:r>
        <w:t xml:space="preserve">расчеты с использованием законов химической кинетики (закон действия масс, правило </w:t>
      </w:r>
      <w:proofErr w:type="spellStart"/>
      <w:proofErr w:type="gramStart"/>
      <w:r>
        <w:t>Ва</w:t>
      </w:r>
      <w:r w:rsidR="006C50AD">
        <w:t>нт-Гоффа</w:t>
      </w:r>
      <w:proofErr w:type="spellEnd"/>
      <w:proofErr w:type="gramEnd"/>
      <w:r w:rsidR="006C50AD">
        <w:t>, уравнение Аррениуса).</w:t>
      </w:r>
    </w:p>
    <w:p w:rsidR="00640996" w:rsidRDefault="00640996" w:rsidP="006C50AD">
      <w:pPr>
        <w:pStyle w:val="Default"/>
        <w:ind w:firstLine="709"/>
        <w:jc w:val="both"/>
      </w:pPr>
      <w:r>
        <w:t>Чаще всего олимпиадные задания включают в себя несколько типов задач, т.е. являются комбинированными. В задаче может быть избыток данных (тогда школьник должен выбрать те данные, которые необходимы для ответа на поставленный в задаче вопрос). Или в олимпиадных задачах может не хватать данных. Тогда школьнику необходимо показать умение пользоваться источниками справочной информации и извлекать необходимые для решения данные или проявлять химическую интуицию.</w:t>
      </w:r>
    </w:p>
    <w:p w:rsidR="00640996" w:rsidRDefault="00640996" w:rsidP="0025340B">
      <w:pPr>
        <w:pStyle w:val="Default"/>
        <w:jc w:val="both"/>
      </w:pPr>
    </w:p>
    <w:p w:rsidR="001F5AB0" w:rsidRPr="00625523" w:rsidRDefault="00625523" w:rsidP="00625523">
      <w:pPr>
        <w:pStyle w:val="Default"/>
        <w:ind w:firstLine="709"/>
        <w:jc w:val="both"/>
        <w:rPr>
          <w:b/>
        </w:rPr>
      </w:pPr>
      <w:r>
        <w:rPr>
          <w:b/>
          <w:lang w:val="en-US"/>
        </w:rPr>
        <w:t>V</w:t>
      </w:r>
      <w:r w:rsidRPr="00625523">
        <w:rPr>
          <w:b/>
        </w:rPr>
        <w:t xml:space="preserve">. </w:t>
      </w:r>
      <w:r w:rsidR="001F5AB0">
        <w:rPr>
          <w:b/>
        </w:rPr>
        <w:t xml:space="preserve">Правила поведения участников во время проведения </w:t>
      </w:r>
      <w:r w:rsidR="001F5AB0">
        <w:rPr>
          <w:b/>
          <w:lang w:val="en-US"/>
        </w:rPr>
        <w:t>II</w:t>
      </w:r>
      <w:r w:rsidR="001F5AB0">
        <w:rPr>
          <w:b/>
        </w:rPr>
        <w:t xml:space="preserve"> (муниципального) этапа всероссийской олимпиад</w:t>
      </w:r>
      <w:r>
        <w:rPr>
          <w:b/>
        </w:rPr>
        <w:t>ы школьников по химии</w:t>
      </w:r>
    </w:p>
    <w:p w:rsidR="001A4CBC" w:rsidRPr="0040078C" w:rsidRDefault="001A4CBC" w:rsidP="006255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 xml:space="preserve">Проведению олимпиады должен предшествовать инструктаж участников о 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625523" w:rsidRPr="00625523" w:rsidRDefault="001A4CBC" w:rsidP="006255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>Участник берет с собой в аудиторию ручки синего или черного цвета, может взять инженерный калькулятор.</w:t>
      </w:r>
    </w:p>
    <w:p w:rsidR="00625523" w:rsidRPr="00625523" w:rsidRDefault="001A4CBC" w:rsidP="006255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</w:t>
      </w:r>
      <w:r w:rsidR="00625523">
        <w:rPr>
          <w:rFonts w:ascii="Times New Roman" w:hAnsi="Times New Roman"/>
          <w:sz w:val="24"/>
          <w:szCs w:val="24"/>
        </w:rPr>
        <w:t>удитории.</w:t>
      </w:r>
    </w:p>
    <w:p w:rsidR="00625523" w:rsidRPr="00625523" w:rsidRDefault="001A4CBC" w:rsidP="006255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 xml:space="preserve">Для проведения олимпиады необходимы аудитории (школьные классы), в которых каждому участнику должно быть предоставлено отдельное рабочее место, в отдельных случаях за одной партой могут находиться два участника. </w:t>
      </w:r>
    </w:p>
    <w:p w:rsidR="00625523" w:rsidRPr="00625523" w:rsidRDefault="001A4CBC" w:rsidP="006255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>Вместе с заданиями каждый участник получает необходимую справочную информацию для их выполнения (периодическую систему, таблицу растворимости, электрохимич</w:t>
      </w:r>
      <w:r w:rsidR="00625523">
        <w:rPr>
          <w:rFonts w:ascii="Times New Roman" w:hAnsi="Times New Roman"/>
          <w:sz w:val="24"/>
          <w:szCs w:val="24"/>
        </w:rPr>
        <w:t>еский ряд напряжений металлов).</w:t>
      </w:r>
    </w:p>
    <w:p w:rsidR="001A4CBC" w:rsidRPr="00E81C56" w:rsidRDefault="001A4CBC" w:rsidP="006255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 xml:space="preserve">Во время проведения олимпиады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возвращения учащегося. </w:t>
      </w:r>
    </w:p>
    <w:p w:rsidR="0040078C" w:rsidRPr="00625523" w:rsidRDefault="0040078C" w:rsidP="00625523">
      <w:pPr>
        <w:pStyle w:val="a4"/>
        <w:ind w:firstLine="709"/>
        <w:rPr>
          <w:rFonts w:ascii="Times New Roman" w:hAnsi="Times New Roman"/>
          <w:b/>
          <w:i/>
          <w:iCs/>
          <w:sz w:val="24"/>
          <w:szCs w:val="24"/>
        </w:rPr>
      </w:pPr>
      <w:r w:rsidRPr="00625523">
        <w:rPr>
          <w:rFonts w:ascii="Times New Roman" w:hAnsi="Times New Roman"/>
          <w:b/>
          <w:i/>
          <w:iCs/>
          <w:sz w:val="24"/>
          <w:szCs w:val="24"/>
        </w:rPr>
        <w:t>Инстр</w:t>
      </w:r>
      <w:r w:rsidR="00625523">
        <w:rPr>
          <w:rFonts w:ascii="Times New Roman" w:hAnsi="Times New Roman"/>
          <w:b/>
          <w:i/>
          <w:iCs/>
          <w:sz w:val="24"/>
          <w:szCs w:val="24"/>
        </w:rPr>
        <w:t>укция для дежурного в аудитории</w:t>
      </w:r>
    </w:p>
    <w:p w:rsidR="0040078C" w:rsidRPr="0040078C" w:rsidRDefault="00625523" w:rsidP="002534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Заполнить</w:t>
      </w:r>
      <w:r w:rsidR="0040078C" w:rsidRPr="0040078C">
        <w:rPr>
          <w:rFonts w:ascii="Times New Roman" w:hAnsi="Times New Roman"/>
          <w:sz w:val="24"/>
          <w:szCs w:val="24"/>
        </w:rPr>
        <w:t xml:space="preserve"> бланк регистрации участников в аудитории.</w:t>
      </w:r>
    </w:p>
    <w:p w:rsidR="00625523" w:rsidRPr="00625523" w:rsidRDefault="00625523" w:rsidP="0062552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0078C" w:rsidRPr="0040078C" w:rsidRDefault="0040078C" w:rsidP="0062552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 xml:space="preserve">Бланк регистрации участников </w:t>
      </w:r>
      <w:proofErr w:type="spellStart"/>
      <w:r w:rsidRPr="0040078C">
        <w:rPr>
          <w:rFonts w:ascii="Times New Roman" w:hAnsi="Times New Roman"/>
          <w:sz w:val="24"/>
          <w:szCs w:val="24"/>
        </w:rPr>
        <w:t>ВсОШ</w:t>
      </w:r>
      <w:proofErr w:type="spellEnd"/>
      <w:r w:rsidRPr="0040078C">
        <w:rPr>
          <w:rFonts w:ascii="Times New Roman" w:hAnsi="Times New Roman"/>
          <w:sz w:val="24"/>
          <w:szCs w:val="24"/>
        </w:rPr>
        <w:t xml:space="preserve"> по химии (муниципальный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398"/>
        <w:gridCol w:w="855"/>
        <w:gridCol w:w="1105"/>
        <w:gridCol w:w="1114"/>
        <w:gridCol w:w="1527"/>
        <w:gridCol w:w="1912"/>
      </w:tblGrid>
      <w:tr w:rsidR="0040078C" w:rsidRPr="0040078C" w:rsidTr="00625523">
        <w:tc>
          <w:tcPr>
            <w:tcW w:w="675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65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Время сдачи работы</w:t>
            </w:r>
          </w:p>
        </w:tc>
        <w:tc>
          <w:tcPr>
            <w:tcW w:w="1560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Подпись участника</w:t>
            </w:r>
          </w:p>
        </w:tc>
        <w:tc>
          <w:tcPr>
            <w:tcW w:w="1984" w:type="dxa"/>
            <w:vAlign w:val="center"/>
          </w:tcPr>
          <w:p w:rsidR="0040078C" w:rsidRPr="0071455B" w:rsidRDefault="0040078C" w:rsidP="0062552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455B">
              <w:rPr>
                <w:rFonts w:ascii="Times New Roman" w:eastAsiaTheme="minorHAnsi" w:hAnsi="Times New Roman"/>
                <w:sz w:val="24"/>
                <w:szCs w:val="24"/>
              </w:rPr>
              <w:t>Подпись дежурного в аудитории</w:t>
            </w:r>
          </w:p>
        </w:tc>
      </w:tr>
    </w:tbl>
    <w:p w:rsidR="0040078C" w:rsidRPr="0040078C" w:rsidRDefault="0040078C" w:rsidP="0025340B">
      <w:pPr>
        <w:pStyle w:val="a4"/>
        <w:rPr>
          <w:rFonts w:ascii="Times New Roman" w:hAnsi="Times New Roman"/>
          <w:sz w:val="24"/>
          <w:szCs w:val="24"/>
        </w:rPr>
      </w:pPr>
    </w:p>
    <w:p w:rsidR="0040078C" w:rsidRPr="0040078C" w:rsidRDefault="0040078C" w:rsidP="0062552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0078C">
        <w:rPr>
          <w:rFonts w:ascii="Times New Roman" w:hAnsi="Times New Roman"/>
          <w:sz w:val="24"/>
          <w:szCs w:val="24"/>
        </w:rPr>
        <w:t>2. Раздать листы для выполнения заданий и для черновиков.</w:t>
      </w:r>
    </w:p>
    <w:p w:rsidR="0040078C" w:rsidRDefault="0040078C" w:rsidP="0062552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0078C">
        <w:rPr>
          <w:rFonts w:ascii="Times New Roman" w:hAnsi="Times New Roman"/>
          <w:color w:val="000000"/>
          <w:sz w:val="24"/>
          <w:szCs w:val="24"/>
        </w:rPr>
        <w:t>3. Проследить за правильным заполнением обложки: фамилия, имя, отчество (ФИО) участника.</w:t>
      </w:r>
    </w:p>
    <w:p w:rsidR="003F43C4" w:rsidRDefault="00E81C56" w:rsidP="003F43C4">
      <w:pPr>
        <w:spacing w:after="0" w:line="240" w:lineRule="auto"/>
        <w:jc w:val="right"/>
        <w:rPr>
          <w:i/>
        </w:rPr>
      </w:pPr>
      <w:r w:rsidRPr="003F43C4">
        <w:rPr>
          <w:rFonts w:ascii="Times New Roman" w:hAnsi="Times New Roman"/>
          <w:bCs/>
          <w:i/>
          <w:iCs/>
          <w:sz w:val="24"/>
          <w:szCs w:val="24"/>
        </w:rPr>
        <w:t>Образец подписи обложки для работы участника</w:t>
      </w:r>
      <w:r w:rsidRPr="003F43C4">
        <w:rPr>
          <w:i/>
        </w:rPr>
        <w:t xml:space="preserve"> </w:t>
      </w:r>
    </w:p>
    <w:p w:rsidR="00E81C56" w:rsidRPr="0083131E" w:rsidRDefault="00E81C56" w:rsidP="003F43C4">
      <w:pPr>
        <w:spacing w:line="240" w:lineRule="auto"/>
        <w:jc w:val="right"/>
        <w:rPr>
          <w:b/>
        </w:rPr>
      </w:pPr>
      <w:r w:rsidRPr="0083131E">
        <w:rPr>
          <w:b/>
          <w:sz w:val="28"/>
          <w:szCs w:val="28"/>
        </w:rPr>
        <w:t>шифр</w:t>
      </w:r>
      <w:r w:rsidRPr="0083131E">
        <w:rPr>
          <w:b/>
        </w:rPr>
        <w:t>___________</w:t>
      </w:r>
    </w:p>
    <w:p w:rsidR="00E81C56" w:rsidRPr="0083131E" w:rsidRDefault="00E81C56" w:rsidP="003F43C4">
      <w:pPr>
        <w:spacing w:after="0" w:line="240" w:lineRule="auto"/>
        <w:ind w:right="-1"/>
        <w:jc w:val="center"/>
        <w:rPr>
          <w:b/>
        </w:rPr>
      </w:pPr>
      <w:r w:rsidRPr="0083131E">
        <w:rPr>
          <w:b/>
        </w:rPr>
        <w:t>Работа</w:t>
      </w:r>
    </w:p>
    <w:p w:rsidR="00E81C56" w:rsidRPr="0083131E" w:rsidRDefault="00E81C56" w:rsidP="003F43C4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на муниципальном</w:t>
      </w:r>
      <w:r w:rsidRPr="0083131E">
        <w:rPr>
          <w:b/>
        </w:rPr>
        <w:t xml:space="preserve"> этапе олимпиады</w:t>
      </w:r>
    </w:p>
    <w:p w:rsidR="00E81C56" w:rsidRPr="0083131E" w:rsidRDefault="00E81C56" w:rsidP="003F43C4">
      <w:pPr>
        <w:spacing w:line="240" w:lineRule="auto"/>
        <w:ind w:right="-1"/>
        <w:jc w:val="center"/>
        <w:rPr>
          <w:b/>
          <w:u w:val="single"/>
        </w:rPr>
      </w:pPr>
      <w:r w:rsidRPr="0083131E">
        <w:rPr>
          <w:b/>
          <w:u w:val="single"/>
        </w:rPr>
        <w:t xml:space="preserve">по  </w:t>
      </w:r>
      <w:r>
        <w:rPr>
          <w:b/>
          <w:u w:val="single"/>
        </w:rPr>
        <w:t xml:space="preserve">  химии</w:t>
      </w:r>
    </w:p>
    <w:p w:rsidR="00E81C56" w:rsidRPr="0083131E" w:rsidRDefault="00E81C56" w:rsidP="003F43C4">
      <w:pPr>
        <w:spacing w:after="0" w:line="240" w:lineRule="auto"/>
        <w:ind w:right="-1"/>
        <w:jc w:val="center"/>
        <w:rPr>
          <w:i/>
        </w:rPr>
      </w:pPr>
      <w:r w:rsidRPr="0083131E">
        <w:rPr>
          <w:i/>
        </w:rPr>
        <w:t>учени</w:t>
      </w:r>
      <w:r>
        <w:rPr>
          <w:i/>
        </w:rPr>
        <w:t>к</w:t>
      </w:r>
      <w:proofErr w:type="gramStart"/>
      <w:r>
        <w:rPr>
          <w:i/>
        </w:rPr>
        <w:t>а(</w:t>
      </w:r>
      <w:proofErr w:type="spellStart"/>
      <w:proofErr w:type="gramEnd"/>
      <w:r>
        <w:rPr>
          <w:i/>
        </w:rPr>
        <w:t>цы</w:t>
      </w:r>
      <w:proofErr w:type="spellEnd"/>
      <w:r>
        <w:rPr>
          <w:i/>
        </w:rPr>
        <w:t>) ___</w:t>
      </w:r>
      <w:r w:rsidR="003F43C4">
        <w:rPr>
          <w:i/>
        </w:rPr>
        <w:t>__</w:t>
      </w:r>
      <w:r w:rsidR="00005DA0">
        <w:rPr>
          <w:i/>
        </w:rPr>
        <w:t>___</w:t>
      </w:r>
      <w:r w:rsidR="003F43C4">
        <w:rPr>
          <w:i/>
        </w:rPr>
        <w:t>_</w:t>
      </w:r>
      <w:r>
        <w:rPr>
          <w:i/>
        </w:rPr>
        <w:t>__</w:t>
      </w:r>
      <w:r w:rsidR="003F43C4">
        <w:rPr>
          <w:i/>
        </w:rPr>
        <w:t xml:space="preserve"> </w:t>
      </w:r>
      <w:r>
        <w:rPr>
          <w:i/>
        </w:rPr>
        <w:t>класса ГБОУ СОШ (гимназия)</w:t>
      </w:r>
      <w:r w:rsidRPr="0083131E">
        <w:rPr>
          <w:i/>
        </w:rPr>
        <w:t xml:space="preserve"> № _____</w:t>
      </w:r>
      <w:r w:rsidR="00005DA0">
        <w:rPr>
          <w:i/>
        </w:rPr>
        <w:t>___</w:t>
      </w:r>
      <w:r w:rsidRPr="0083131E">
        <w:rPr>
          <w:i/>
        </w:rPr>
        <w:t>______</w:t>
      </w:r>
    </w:p>
    <w:p w:rsidR="00E81C56" w:rsidRPr="0083131E" w:rsidRDefault="00E81C56" w:rsidP="003F43C4">
      <w:pPr>
        <w:spacing w:after="0" w:line="240" w:lineRule="auto"/>
        <w:ind w:right="-1"/>
        <w:jc w:val="center"/>
      </w:pPr>
      <w:r w:rsidRPr="0083131E">
        <w:t>___________________________</w:t>
      </w:r>
      <w:r w:rsidR="003F43C4">
        <w:t>__</w:t>
      </w:r>
      <w:r w:rsidR="00005DA0">
        <w:t>______</w:t>
      </w:r>
      <w:r w:rsidR="003F43C4">
        <w:t>__</w:t>
      </w:r>
      <w:r w:rsidRPr="0083131E">
        <w:t>_</w:t>
      </w:r>
      <w:r w:rsidR="003F43C4">
        <w:t>__________</w:t>
      </w:r>
      <w:r w:rsidRPr="0083131E">
        <w:t>______________</w:t>
      </w:r>
    </w:p>
    <w:p w:rsidR="00E81C56" w:rsidRPr="0083131E" w:rsidRDefault="00E81C56" w:rsidP="003F43C4">
      <w:pPr>
        <w:spacing w:after="0" w:line="240" w:lineRule="auto"/>
        <w:ind w:right="-1"/>
        <w:jc w:val="center"/>
        <w:rPr>
          <w:sz w:val="16"/>
          <w:szCs w:val="16"/>
        </w:rPr>
      </w:pPr>
      <w:r w:rsidRPr="0083131E">
        <w:rPr>
          <w:sz w:val="16"/>
          <w:szCs w:val="16"/>
        </w:rPr>
        <w:t>Ф.И.О. полностью</w:t>
      </w:r>
    </w:p>
    <w:p w:rsidR="00E81C56" w:rsidRPr="0083131E" w:rsidRDefault="00E81C56" w:rsidP="003F43C4">
      <w:pPr>
        <w:spacing w:after="0" w:line="240" w:lineRule="auto"/>
        <w:ind w:right="-1"/>
        <w:jc w:val="center"/>
      </w:pPr>
      <w:r w:rsidRPr="0083131E">
        <w:rPr>
          <w:b/>
          <w:u w:val="single"/>
        </w:rPr>
        <w:t>Учитель:</w:t>
      </w:r>
      <w:r w:rsidR="003F43C4">
        <w:t>___________</w:t>
      </w:r>
      <w:r w:rsidRPr="0083131E">
        <w:t>_</w:t>
      </w:r>
      <w:r w:rsidR="003F43C4">
        <w:t>___________</w:t>
      </w:r>
      <w:r w:rsidR="00005DA0">
        <w:t>______</w:t>
      </w:r>
      <w:r w:rsidR="003F43C4">
        <w:t>_________</w:t>
      </w:r>
      <w:r w:rsidRPr="0083131E">
        <w:t>_________________</w:t>
      </w:r>
    </w:p>
    <w:p w:rsidR="00E81C56" w:rsidRPr="0083131E" w:rsidRDefault="003F43C4" w:rsidP="00005DA0">
      <w:pPr>
        <w:spacing w:line="240" w:lineRule="auto"/>
        <w:ind w:right="-1" w:firstLine="993"/>
        <w:rPr>
          <w:sz w:val="16"/>
          <w:szCs w:val="16"/>
        </w:rPr>
      </w:pPr>
      <w:r>
        <w:rPr>
          <w:sz w:val="16"/>
          <w:szCs w:val="16"/>
        </w:rPr>
        <w:t>по данному предмету</w:t>
      </w:r>
      <w:r w:rsidR="00E81C56" w:rsidRPr="0083131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="00005DA0">
        <w:rPr>
          <w:sz w:val="16"/>
          <w:szCs w:val="16"/>
        </w:rPr>
        <w:t xml:space="preserve">         </w:t>
      </w:r>
      <w:r w:rsidR="00E81C56" w:rsidRPr="0083131E">
        <w:rPr>
          <w:sz w:val="16"/>
          <w:szCs w:val="16"/>
        </w:rPr>
        <w:t xml:space="preserve"> Ф.И.О. полностью, разборчиво</w:t>
      </w:r>
    </w:p>
    <w:p w:rsidR="0040078C" w:rsidRPr="0040078C" w:rsidRDefault="00005DA0" w:rsidP="00005D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="0040078C" w:rsidRPr="0040078C">
        <w:rPr>
          <w:rFonts w:ascii="Times New Roman" w:hAnsi="Times New Roman"/>
          <w:color w:val="000000"/>
          <w:sz w:val="24"/>
          <w:szCs w:val="24"/>
        </w:rPr>
        <w:t xml:space="preserve">Раздать задания. </w:t>
      </w:r>
    </w:p>
    <w:p w:rsidR="00005DA0" w:rsidRDefault="00005DA0" w:rsidP="00005D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40078C" w:rsidRPr="0040078C">
        <w:rPr>
          <w:rFonts w:ascii="Times New Roman" w:hAnsi="Times New Roman"/>
          <w:color w:val="000000"/>
          <w:sz w:val="24"/>
          <w:szCs w:val="24"/>
        </w:rPr>
        <w:t>Записать на доске время начала и окончания теоретического тура.</w:t>
      </w:r>
    </w:p>
    <w:p w:rsidR="0040078C" w:rsidRPr="0040078C" w:rsidRDefault="00005DA0" w:rsidP="00005D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40078C" w:rsidRPr="0040078C">
        <w:rPr>
          <w:rFonts w:ascii="Times New Roman" w:hAnsi="Times New Roman"/>
          <w:color w:val="000000"/>
          <w:sz w:val="24"/>
          <w:szCs w:val="24"/>
        </w:rPr>
        <w:t xml:space="preserve">По окончании тура каждому участнику раздать задания. </w:t>
      </w:r>
    </w:p>
    <w:p w:rsidR="0040078C" w:rsidRPr="0040078C" w:rsidRDefault="0040078C" w:rsidP="00005DA0">
      <w:pPr>
        <w:pStyle w:val="a4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078C">
        <w:rPr>
          <w:rFonts w:ascii="Times New Roman" w:hAnsi="Times New Roman"/>
          <w:b/>
          <w:i/>
          <w:iCs/>
          <w:color w:val="000000"/>
          <w:sz w:val="24"/>
          <w:szCs w:val="24"/>
        </w:rPr>
        <w:t>Процедура оценивания выполненных заданий</w:t>
      </w:r>
    </w:p>
    <w:p w:rsidR="0040078C" w:rsidRPr="0040078C" w:rsidRDefault="0040078C" w:rsidP="00005D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0078C">
        <w:rPr>
          <w:rFonts w:ascii="Times New Roman" w:hAnsi="Times New Roman"/>
          <w:color w:val="000000"/>
          <w:sz w:val="24"/>
          <w:szCs w:val="24"/>
        </w:rPr>
        <w:t xml:space="preserve">1. Перед проверкой работ председатель жюри раздает членам жюри решения и систему оценивания, а также формирует рабочие группы для проверки. </w:t>
      </w:r>
    </w:p>
    <w:p w:rsidR="0040078C" w:rsidRDefault="0040078C" w:rsidP="00005D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0078C">
        <w:rPr>
          <w:rFonts w:ascii="Times New Roman" w:hAnsi="Times New Roman"/>
          <w:color w:val="000000"/>
          <w:sz w:val="24"/>
          <w:szCs w:val="24"/>
        </w:rPr>
        <w:t xml:space="preserve">2. Для каждой возрастной параллели члены жюри заполняют </w:t>
      </w:r>
      <w:r w:rsidR="00005DA0">
        <w:rPr>
          <w:rFonts w:ascii="Times New Roman" w:hAnsi="Times New Roman"/>
          <w:color w:val="000000"/>
          <w:sz w:val="24"/>
          <w:szCs w:val="24"/>
        </w:rPr>
        <w:t>оценочные ведомости (протоколы).</w:t>
      </w:r>
    </w:p>
    <w:p w:rsidR="00005DA0" w:rsidRPr="0040078C" w:rsidRDefault="00005DA0" w:rsidP="00005D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DA0" w:rsidRDefault="004A27E5" w:rsidP="00005DA0">
      <w:pPr>
        <w:pStyle w:val="Default"/>
        <w:ind w:firstLine="709"/>
        <w:jc w:val="both"/>
        <w:rPr>
          <w:b/>
        </w:rPr>
      </w:pPr>
      <w:r>
        <w:rPr>
          <w:b/>
          <w:lang w:val="en-US"/>
        </w:rPr>
        <w:t>VI</w:t>
      </w:r>
      <w:r w:rsidRPr="004A27E5">
        <w:rPr>
          <w:b/>
        </w:rPr>
        <w:t xml:space="preserve">. </w:t>
      </w:r>
      <w:r w:rsidR="00005DA0" w:rsidRPr="00D922F3">
        <w:rPr>
          <w:b/>
        </w:rPr>
        <w:t>Формы отчётных документов</w:t>
      </w:r>
    </w:p>
    <w:p w:rsidR="00005DA0" w:rsidRPr="004D13D2" w:rsidRDefault="00005DA0" w:rsidP="00005DA0">
      <w:pPr>
        <w:pStyle w:val="Default"/>
        <w:ind w:firstLine="709"/>
        <w:jc w:val="both"/>
      </w:pPr>
      <w:r w:rsidRPr="004D13D2">
        <w:t>Документы по формам, указанным в приложении № 4</w:t>
      </w:r>
      <w:r>
        <w:t>, А и</w:t>
      </w:r>
      <w:proofErr w:type="gramStart"/>
      <w:r>
        <w:t xml:space="preserve"> Б</w:t>
      </w:r>
      <w:proofErr w:type="gramEnd"/>
      <w:r w:rsidRPr="004D13D2">
        <w:t xml:space="preserve"> приказа </w:t>
      </w:r>
      <w:r>
        <w:t xml:space="preserve">Департамента образования города Севастополя от 08.11.2017 № 992-П необходимо переслать в электронном виде </w:t>
      </w:r>
      <w:r w:rsidRPr="00005DA0">
        <w:rPr>
          <w:b/>
        </w:rPr>
        <w:t>04.12.2017 года</w:t>
      </w:r>
      <w:r w:rsidRPr="004D13D2">
        <w:t xml:space="preserve"> на электронный адрес</w:t>
      </w:r>
      <w:r>
        <w:t xml:space="preserve"> методиста ГБОУ ДПО СЦРО </w:t>
      </w:r>
      <w:proofErr w:type="spellStart"/>
      <w:r>
        <w:t>Зубенко</w:t>
      </w:r>
      <w:proofErr w:type="spellEnd"/>
      <w:r>
        <w:t xml:space="preserve"> В.А. </w:t>
      </w:r>
      <w:hyperlink r:id="rId5" w:history="1">
        <w:r w:rsidRPr="004D13D2">
          <w:rPr>
            <w:rStyle w:val="a6"/>
            <w:lang w:val="en-US"/>
          </w:rPr>
          <w:t>zubenko</w:t>
        </w:r>
        <w:r w:rsidRPr="004D13D2">
          <w:rPr>
            <w:rStyle w:val="a6"/>
          </w:rPr>
          <w:t>@</w:t>
        </w:r>
        <w:r w:rsidRPr="004D13D2">
          <w:rPr>
            <w:rStyle w:val="a6"/>
            <w:lang w:val="en-US"/>
          </w:rPr>
          <w:t>sev</w:t>
        </w:r>
        <w:r w:rsidRPr="004D13D2">
          <w:rPr>
            <w:rStyle w:val="a6"/>
          </w:rPr>
          <w:t>-</w:t>
        </w:r>
        <w:r w:rsidRPr="004D13D2">
          <w:rPr>
            <w:rStyle w:val="a6"/>
            <w:lang w:val="en-US"/>
          </w:rPr>
          <w:t>centr</w:t>
        </w:r>
        <w:r w:rsidRPr="004D13D2">
          <w:rPr>
            <w:rStyle w:val="a6"/>
          </w:rPr>
          <w:t>.</w:t>
        </w:r>
        <w:r w:rsidRPr="004D13D2">
          <w:rPr>
            <w:rStyle w:val="a6"/>
            <w:lang w:val="en-US"/>
          </w:rPr>
          <w:t>ru</w:t>
        </w:r>
      </w:hyperlink>
      <w:r>
        <w:rPr>
          <w:rStyle w:val="a6"/>
        </w:rPr>
        <w:t>.</w:t>
      </w:r>
      <w:r w:rsidRPr="004D13D2">
        <w:t xml:space="preserve"> </w:t>
      </w:r>
    </w:p>
    <w:p w:rsidR="001F5AB0" w:rsidRDefault="004A27E5" w:rsidP="00005DA0">
      <w:pPr>
        <w:pStyle w:val="Default"/>
        <w:ind w:firstLine="709"/>
        <w:jc w:val="both"/>
        <w:rPr>
          <w:b/>
        </w:rPr>
      </w:pPr>
      <w:r w:rsidRPr="009F7563">
        <w:rPr>
          <w:b/>
        </w:rPr>
        <w:t xml:space="preserve"> </w:t>
      </w:r>
    </w:p>
    <w:p w:rsidR="00640996" w:rsidRPr="00640996" w:rsidRDefault="004A27E5" w:rsidP="00005DA0">
      <w:pPr>
        <w:pStyle w:val="Default"/>
        <w:ind w:firstLine="709"/>
        <w:jc w:val="both"/>
        <w:rPr>
          <w:b/>
        </w:rPr>
      </w:pPr>
      <w:r>
        <w:rPr>
          <w:b/>
          <w:bCs/>
          <w:sz w:val="23"/>
          <w:szCs w:val="23"/>
          <w:lang w:val="en-US"/>
        </w:rPr>
        <w:t>VII</w:t>
      </w:r>
      <w:r w:rsidRPr="004A27E5">
        <w:rPr>
          <w:b/>
          <w:bCs/>
          <w:sz w:val="23"/>
          <w:szCs w:val="23"/>
        </w:rPr>
        <w:t xml:space="preserve">. </w:t>
      </w:r>
      <w:r w:rsidR="001F5AB0" w:rsidRPr="0045108D">
        <w:rPr>
          <w:b/>
          <w:bCs/>
          <w:sz w:val="23"/>
          <w:szCs w:val="23"/>
        </w:rPr>
        <w:t xml:space="preserve">Список литературы и ресурсов в сети Интернет для использования при составлении заданий </w:t>
      </w:r>
      <w:r w:rsidR="001F5AB0" w:rsidRPr="0045108D">
        <w:rPr>
          <w:b/>
          <w:bCs/>
          <w:sz w:val="23"/>
          <w:szCs w:val="23"/>
          <w:lang w:val="en-US"/>
        </w:rPr>
        <w:t>II</w:t>
      </w:r>
      <w:r w:rsidR="001F5AB0" w:rsidRPr="0045108D">
        <w:rPr>
          <w:b/>
          <w:bCs/>
          <w:sz w:val="23"/>
          <w:szCs w:val="23"/>
        </w:rPr>
        <w:t xml:space="preserve"> (муниципального) этапа всероссийской олимпиады шко</w:t>
      </w:r>
      <w:r w:rsidR="00640996">
        <w:rPr>
          <w:b/>
          <w:bCs/>
          <w:sz w:val="23"/>
          <w:szCs w:val="23"/>
        </w:rPr>
        <w:t>льников по химии</w:t>
      </w:r>
      <w:r w:rsidR="001F5AB0" w:rsidRPr="0045108D">
        <w:rPr>
          <w:b/>
          <w:bCs/>
          <w:sz w:val="23"/>
          <w:szCs w:val="23"/>
        </w:rPr>
        <w:t>.</w:t>
      </w:r>
    </w:p>
    <w:p w:rsidR="00640996" w:rsidRDefault="00640996" w:rsidP="00005DA0">
      <w:pPr>
        <w:pStyle w:val="Default"/>
        <w:ind w:left="284" w:hanging="284"/>
        <w:jc w:val="both"/>
      </w:pPr>
      <w:r>
        <w:t xml:space="preserve"> 1. Лунин В., </w:t>
      </w:r>
      <w:proofErr w:type="spellStart"/>
      <w:r>
        <w:t>Тюльков</w:t>
      </w:r>
      <w:proofErr w:type="spellEnd"/>
      <w:r>
        <w:t xml:space="preserve"> И., Архангельская О. Химия. Всероссийские олимпиады. Выпуск 1. (Пять колец) / Под ред. акад. Лунина В. В. — Просвещение Москва, 2010. </w:t>
      </w:r>
    </w:p>
    <w:p w:rsidR="00640996" w:rsidRDefault="00640996" w:rsidP="00005DA0">
      <w:pPr>
        <w:pStyle w:val="Default"/>
        <w:ind w:left="284" w:hanging="284"/>
        <w:jc w:val="both"/>
      </w:pPr>
      <w:r>
        <w:t xml:space="preserve">2. Лунин В., </w:t>
      </w:r>
      <w:proofErr w:type="spellStart"/>
      <w:r>
        <w:t>Тюльков</w:t>
      </w:r>
      <w:proofErr w:type="spellEnd"/>
      <w:r>
        <w:t xml:space="preserve"> И., Архангельская О. Химия. Всероссийские олимпиады. Выпуск 2. (Пять колец) / Под ред. акад. Лунина В. В. — Просвещение Москва, 2012. </w:t>
      </w:r>
    </w:p>
    <w:p w:rsidR="00640996" w:rsidRDefault="00640996" w:rsidP="00005DA0">
      <w:pPr>
        <w:pStyle w:val="Default"/>
        <w:ind w:left="284" w:hanging="284"/>
        <w:jc w:val="both"/>
      </w:pPr>
      <w:r>
        <w:t>3. Задачи Всероссийской олимпиады школьников по химии</w:t>
      </w:r>
      <w:proofErr w:type="gramStart"/>
      <w:r>
        <w:t>/ П</w:t>
      </w:r>
      <w:proofErr w:type="gramEnd"/>
      <w:r>
        <w:t xml:space="preserve">од общей редакцией академика РАН, профессора В.В.Лунина / О. Архангельская, И. </w:t>
      </w:r>
      <w:proofErr w:type="spellStart"/>
      <w:r>
        <w:t>Тюльков</w:t>
      </w:r>
      <w:proofErr w:type="spellEnd"/>
      <w:r>
        <w:t>, А. Жиров и др. — Экзамен Москва, 2003.</w:t>
      </w:r>
    </w:p>
    <w:p w:rsidR="00640996" w:rsidRDefault="00640996" w:rsidP="00005DA0">
      <w:pPr>
        <w:pStyle w:val="Default"/>
        <w:ind w:left="284" w:hanging="284"/>
        <w:jc w:val="both"/>
      </w:pPr>
      <w:r>
        <w:t xml:space="preserve">4. Вступительные экзамены и олимпиады по химии: опыт Московского университета. Учебное пособие / Н. </w:t>
      </w:r>
      <w:proofErr w:type="spellStart"/>
      <w:r>
        <w:t>Кузьменко</w:t>
      </w:r>
      <w:proofErr w:type="spellEnd"/>
      <w:r>
        <w:t xml:space="preserve">, В. </w:t>
      </w:r>
      <w:proofErr w:type="spellStart"/>
      <w:r>
        <w:t>Теренин</w:t>
      </w:r>
      <w:proofErr w:type="spellEnd"/>
      <w:r>
        <w:t xml:space="preserve">, О. Рыжова и др. — Издательство Московского Университета Москва, 2011. </w:t>
      </w:r>
    </w:p>
    <w:p w:rsidR="00985A50" w:rsidRDefault="00985A50" w:rsidP="00005DA0">
      <w:pPr>
        <w:pStyle w:val="Default"/>
        <w:ind w:left="284" w:hanging="284"/>
        <w:jc w:val="both"/>
      </w:pPr>
      <w:r>
        <w:t>5</w:t>
      </w:r>
      <w:r w:rsidR="00640996">
        <w:t xml:space="preserve">. Энциклопедия для детей, </w:t>
      </w:r>
      <w:proofErr w:type="spellStart"/>
      <w:r w:rsidR="00640996">
        <w:t>Аванта+</w:t>
      </w:r>
      <w:proofErr w:type="spellEnd"/>
      <w:r w:rsidR="00640996">
        <w:t>, Химия, т.17, М: «</w:t>
      </w:r>
      <w:proofErr w:type="spellStart"/>
      <w:r w:rsidR="00640996">
        <w:t>Аванта+</w:t>
      </w:r>
      <w:proofErr w:type="spellEnd"/>
      <w:r w:rsidR="00640996">
        <w:t xml:space="preserve">», 2003. </w:t>
      </w:r>
    </w:p>
    <w:p w:rsidR="00985A50" w:rsidRDefault="00985A50" w:rsidP="00005DA0">
      <w:pPr>
        <w:pStyle w:val="Default"/>
        <w:ind w:left="284" w:hanging="284"/>
        <w:jc w:val="both"/>
      </w:pPr>
      <w:r>
        <w:t>6</w:t>
      </w:r>
      <w:r w:rsidR="00640996">
        <w:t xml:space="preserve">. Химия. 11 класс. Профильный уровень. Учебник для общеобразовательных учреждений / В. Еремин, Н. </w:t>
      </w:r>
      <w:proofErr w:type="spellStart"/>
      <w:r w:rsidR="00640996">
        <w:t>Кузьменко</w:t>
      </w:r>
      <w:proofErr w:type="spellEnd"/>
      <w:r w:rsidR="00640996">
        <w:t xml:space="preserve">, В. Лунин и др. — Дрофа Москва, 2013 </w:t>
      </w:r>
    </w:p>
    <w:p w:rsidR="00985A50" w:rsidRDefault="00985A50" w:rsidP="00005DA0">
      <w:pPr>
        <w:pStyle w:val="Default"/>
        <w:ind w:left="284" w:hanging="284"/>
        <w:jc w:val="both"/>
      </w:pPr>
      <w:r>
        <w:t>7</w:t>
      </w:r>
      <w:r w:rsidR="00640996">
        <w:t xml:space="preserve">. Химия. 10 класс. Профильный уровень. Учебник для общеобразовательных учреждений / В. Еремин, Н. </w:t>
      </w:r>
      <w:proofErr w:type="spellStart"/>
      <w:r w:rsidR="00640996">
        <w:t>Кузьменко</w:t>
      </w:r>
      <w:proofErr w:type="spellEnd"/>
      <w:r w:rsidR="00640996">
        <w:t xml:space="preserve">, В. </w:t>
      </w:r>
      <w:proofErr w:type="spellStart"/>
      <w:r w:rsidR="00640996">
        <w:t>Теренин</w:t>
      </w:r>
      <w:proofErr w:type="spellEnd"/>
      <w:r w:rsidR="00640996">
        <w:t xml:space="preserve"> и др. — Дрофа Москва, 2013 </w:t>
      </w:r>
    </w:p>
    <w:p w:rsidR="00985A50" w:rsidRDefault="00985A50" w:rsidP="00005DA0">
      <w:pPr>
        <w:pStyle w:val="Default"/>
        <w:ind w:left="284" w:hanging="284"/>
        <w:jc w:val="both"/>
      </w:pPr>
      <w:r>
        <w:t>8</w:t>
      </w:r>
      <w:r w:rsidR="00640996">
        <w:t xml:space="preserve">. </w:t>
      </w:r>
      <w:proofErr w:type="spellStart"/>
      <w:r w:rsidR="00640996">
        <w:t>Леенсон</w:t>
      </w:r>
      <w:proofErr w:type="spellEnd"/>
      <w:r w:rsidR="00640996">
        <w:t xml:space="preserve"> </w:t>
      </w:r>
      <w:proofErr w:type="gramStart"/>
      <w:r w:rsidR="00640996">
        <w:t>И.</w:t>
      </w:r>
      <w:proofErr w:type="gramEnd"/>
      <w:r w:rsidR="00640996">
        <w:t xml:space="preserve"> Как и почему происходят химические реакции. Элементы химической термодинамики и кинетики. — ИД Интеллект Москва, 2010. </w:t>
      </w:r>
    </w:p>
    <w:p w:rsidR="00985A50" w:rsidRDefault="00640996" w:rsidP="00005DA0">
      <w:pPr>
        <w:pStyle w:val="Default"/>
        <w:ind w:left="284" w:hanging="284"/>
        <w:jc w:val="both"/>
      </w:pPr>
      <w:r>
        <w:t xml:space="preserve">9. </w:t>
      </w:r>
      <w:proofErr w:type="spellStart"/>
      <w:r>
        <w:t>Фримантл</w:t>
      </w:r>
      <w:proofErr w:type="spellEnd"/>
      <w:r>
        <w:t xml:space="preserve"> М. Химия в действии. М.: Мир, 1991. Ч. 1,2 </w:t>
      </w:r>
    </w:p>
    <w:p w:rsidR="00985A50" w:rsidRDefault="00985A50" w:rsidP="00005DA0">
      <w:pPr>
        <w:pStyle w:val="Default"/>
        <w:ind w:left="284" w:hanging="284"/>
        <w:jc w:val="both"/>
      </w:pPr>
      <w:r>
        <w:t>1</w:t>
      </w:r>
      <w:r w:rsidR="00640996">
        <w:t xml:space="preserve">0. Потапов В.М., </w:t>
      </w:r>
      <w:proofErr w:type="spellStart"/>
      <w:r w:rsidR="00640996">
        <w:t>Татаринчик</w:t>
      </w:r>
      <w:proofErr w:type="spellEnd"/>
      <w:r w:rsidR="00640996">
        <w:t xml:space="preserve"> С.Н. «Органическая химия», М.: «Химия», 1989 </w:t>
      </w:r>
    </w:p>
    <w:p w:rsidR="00985A50" w:rsidRDefault="00985A50" w:rsidP="00005DA0">
      <w:pPr>
        <w:pStyle w:val="Default"/>
        <w:ind w:left="284" w:hanging="284"/>
        <w:jc w:val="both"/>
      </w:pPr>
      <w:r>
        <w:t>11</w:t>
      </w:r>
      <w:r w:rsidR="00640996">
        <w:t xml:space="preserve">. </w:t>
      </w:r>
      <w:proofErr w:type="spellStart"/>
      <w:r w:rsidR="00640996">
        <w:t>Кузьменко</w:t>
      </w:r>
      <w:proofErr w:type="spellEnd"/>
      <w:r w:rsidR="00640996">
        <w:t xml:space="preserve"> Н.Е., Еремин В.В., Попков В.А. Начала химии для поступающих в вузы 16-е изд., дополненное и переработанное М.</w:t>
      </w:r>
      <w:proofErr w:type="gramStart"/>
      <w:r w:rsidR="00640996">
        <w:t xml:space="preserve"> :</w:t>
      </w:r>
      <w:proofErr w:type="gramEnd"/>
      <w:r w:rsidR="00640996">
        <w:t xml:space="preserve"> Лаборатория знаний, 2016</w:t>
      </w:r>
    </w:p>
    <w:p w:rsidR="00985A50" w:rsidRDefault="00985A50" w:rsidP="00005DA0">
      <w:pPr>
        <w:pStyle w:val="Default"/>
        <w:ind w:left="284" w:hanging="284"/>
        <w:jc w:val="both"/>
      </w:pPr>
      <w:r>
        <w:t xml:space="preserve"> 12</w:t>
      </w:r>
      <w:r w:rsidR="00640996">
        <w:t>. МГУ - школе. Варианты экзаменационных и олимпиадных заданий по химии: 2015</w:t>
      </w:r>
      <w:proofErr w:type="gramStart"/>
      <w:r w:rsidR="00640996">
        <w:t>/П</w:t>
      </w:r>
      <w:proofErr w:type="gramEnd"/>
      <w:r w:rsidR="00640996">
        <w:t xml:space="preserve">од редакцией проф. Н. </w:t>
      </w:r>
      <w:proofErr w:type="spellStart"/>
      <w:r w:rsidR="00640996">
        <w:t>Е.Кузьменко</w:t>
      </w:r>
      <w:proofErr w:type="spellEnd"/>
      <w:r w:rsidR="00640996">
        <w:t xml:space="preserve">. М.: Химический ф-т МГУ, 2015 (ежегодное издание, </w:t>
      </w:r>
      <w:proofErr w:type="gramStart"/>
      <w:r w:rsidR="00640996">
        <w:t>см</w:t>
      </w:r>
      <w:proofErr w:type="gramEnd"/>
      <w:r w:rsidR="00640996">
        <w:t xml:space="preserve">. предыдущие годы) </w:t>
      </w:r>
    </w:p>
    <w:p w:rsidR="00985A50" w:rsidRDefault="00985A50" w:rsidP="00005DA0">
      <w:pPr>
        <w:pStyle w:val="Default"/>
        <w:ind w:left="284" w:hanging="284"/>
        <w:jc w:val="both"/>
      </w:pPr>
      <w:r>
        <w:t>13</w:t>
      </w:r>
      <w:r w:rsidR="00640996">
        <w:t xml:space="preserve">. Еремин В. В. Теоретическая и математическая химия для школьников. Изд. 2-е, дополненное. М.: МЦНМО, 2014 </w:t>
      </w:r>
    </w:p>
    <w:p w:rsidR="00985A50" w:rsidRDefault="00985A50" w:rsidP="00005DA0">
      <w:pPr>
        <w:pStyle w:val="Default"/>
        <w:ind w:left="284" w:hanging="284"/>
        <w:jc w:val="both"/>
      </w:pPr>
      <w:r>
        <w:t>14</w:t>
      </w:r>
      <w:r w:rsidR="00640996">
        <w:t xml:space="preserve">. Еремина Е. А., Рыжова О. Н. Химия: Справочник школьника. Учебное пособие. М.: Издательство Московского университета. 2014 </w:t>
      </w:r>
    </w:p>
    <w:p w:rsidR="00985A50" w:rsidRDefault="00985A50" w:rsidP="00005DA0">
      <w:pPr>
        <w:pStyle w:val="Default"/>
        <w:ind w:left="284" w:hanging="284"/>
        <w:jc w:val="both"/>
      </w:pPr>
      <w:r>
        <w:t>15</w:t>
      </w:r>
      <w:r w:rsidR="00640996">
        <w:t xml:space="preserve">. Лисицын А.З., </w:t>
      </w:r>
      <w:proofErr w:type="spellStart"/>
      <w:r w:rsidR="00640996">
        <w:t>Зейфман</w:t>
      </w:r>
      <w:proofErr w:type="spellEnd"/>
      <w:r w:rsidR="00640996">
        <w:t xml:space="preserve"> А.А. Очень нестандартные задачи по химии. Под ред. профессора В.В. Ерёмина. М.: МЦНМО, 2015 </w:t>
      </w:r>
    </w:p>
    <w:p w:rsidR="00985A50" w:rsidRDefault="00640996" w:rsidP="00005DA0">
      <w:pPr>
        <w:pStyle w:val="Default"/>
        <w:ind w:firstLine="709"/>
      </w:pPr>
      <w:r>
        <w:t>ИНТЕРНЕТ-РЕСУРСЫ:</w:t>
      </w:r>
    </w:p>
    <w:p w:rsidR="00985A50" w:rsidRDefault="00640996" w:rsidP="00005DA0">
      <w:pPr>
        <w:pStyle w:val="Default"/>
        <w:ind w:left="284" w:hanging="284"/>
        <w:jc w:val="both"/>
      </w:pPr>
      <w:r>
        <w:t xml:space="preserve">1. Архив задач и решений Регионального и Заключительного этапа Всероссийской олимпиады на Портале Всероссийской олимпиады школьников. Химия – </w:t>
      </w:r>
      <w:hyperlink r:id="rId6" w:history="1">
        <w:r w:rsidR="00985A50" w:rsidRPr="003C47AC">
          <w:rPr>
            <w:rStyle w:val="a6"/>
          </w:rPr>
          <w:t>http://www.rosolymp.ru/index.php?option=com_participant&amp;action=task&amp;Itemid=6789</w:t>
        </w:r>
      </w:hyperlink>
      <w:r>
        <w:t xml:space="preserve"> </w:t>
      </w:r>
    </w:p>
    <w:p w:rsidR="00985A50" w:rsidRDefault="00640996" w:rsidP="00005DA0">
      <w:pPr>
        <w:pStyle w:val="Default"/>
        <w:ind w:left="284" w:hanging="284"/>
        <w:jc w:val="both"/>
      </w:pPr>
      <w:r>
        <w:lastRenderedPageBreak/>
        <w:t xml:space="preserve">2. Электронный практикум для подготовки к олимпиадам (авторы Емельянов В.А., Ильин М.А., Коваленко К.А.) – </w:t>
      </w:r>
      <w:hyperlink r:id="rId7" w:history="1">
        <w:r w:rsidR="00985A50" w:rsidRPr="003C47AC">
          <w:rPr>
            <w:rStyle w:val="a6"/>
          </w:rPr>
          <w:t>http://www.niic.nsc.ru/education/problem-book/</w:t>
        </w:r>
      </w:hyperlink>
      <w:r>
        <w:t xml:space="preserve"> </w:t>
      </w:r>
    </w:p>
    <w:p w:rsidR="00985A50" w:rsidRDefault="00640996" w:rsidP="00005DA0">
      <w:pPr>
        <w:pStyle w:val="Default"/>
        <w:ind w:left="284" w:hanging="284"/>
        <w:jc w:val="both"/>
      </w:pPr>
      <w:r>
        <w:t>3. Раздел «Школьные олимпиады по химии» портала “</w:t>
      </w:r>
      <w:proofErr w:type="spellStart"/>
      <w:r>
        <w:t>ChemNet</w:t>
      </w:r>
      <w:proofErr w:type="spellEnd"/>
      <w:r>
        <w:t xml:space="preserve">” – </w:t>
      </w:r>
      <w:hyperlink r:id="rId8" w:history="1">
        <w:r w:rsidR="00985A50" w:rsidRPr="003C47AC">
          <w:rPr>
            <w:rStyle w:val="a6"/>
          </w:rPr>
          <w:t>http://www.chem.msu.ru/rus/olimp/</w:t>
        </w:r>
      </w:hyperlink>
      <w:r>
        <w:t xml:space="preserve"> </w:t>
      </w:r>
    </w:p>
    <w:p w:rsidR="00985A50" w:rsidRDefault="00005DA0" w:rsidP="00005DA0">
      <w:pPr>
        <w:pStyle w:val="Default"/>
        <w:ind w:left="284" w:hanging="284"/>
        <w:jc w:val="both"/>
      </w:pPr>
      <w:r>
        <w:t xml:space="preserve">4. </w:t>
      </w:r>
      <w:r w:rsidR="00640996">
        <w:t>Электронная библиотека учебных материалов по химии портала</w:t>
      </w:r>
      <w:r w:rsidR="00985A50">
        <w:t xml:space="preserve">  </w:t>
      </w:r>
      <w:r w:rsidR="00640996">
        <w:t xml:space="preserve"> “</w:t>
      </w:r>
      <w:proofErr w:type="spellStart"/>
      <w:r w:rsidR="00640996">
        <w:t>ChemNet</w:t>
      </w:r>
      <w:proofErr w:type="spellEnd"/>
      <w:r w:rsidR="00640996">
        <w:t>”http://www.chem.msu.ru/rus/elibrary/</w:t>
      </w:r>
      <w:r w:rsidR="00985A50">
        <w:t xml:space="preserve"> </w:t>
      </w:r>
      <w:r w:rsidR="00640996">
        <w:t xml:space="preserve"> </w:t>
      </w:r>
      <w:r w:rsidR="00985A50">
        <w:t xml:space="preserve"> </w:t>
      </w:r>
    </w:p>
    <w:p w:rsidR="00985A50" w:rsidRDefault="00640996" w:rsidP="00005DA0">
      <w:pPr>
        <w:pStyle w:val="Default"/>
        <w:ind w:left="284" w:hanging="284"/>
        <w:jc w:val="both"/>
      </w:pPr>
      <w:r>
        <w:t xml:space="preserve">5. Архив задач на портале «Олимпиады для школьников» – </w:t>
      </w:r>
      <w:hyperlink r:id="rId9" w:history="1">
        <w:r w:rsidR="00985A50" w:rsidRPr="003C47AC">
          <w:rPr>
            <w:rStyle w:val="a6"/>
          </w:rPr>
          <w:t>https://olimpiada.ru/</w:t>
        </w:r>
      </w:hyperlink>
    </w:p>
    <w:p w:rsidR="00985A50" w:rsidRDefault="00640996" w:rsidP="00005DA0">
      <w:pPr>
        <w:pStyle w:val="Default"/>
        <w:ind w:left="284" w:hanging="284"/>
        <w:jc w:val="both"/>
      </w:pPr>
      <w:r>
        <w:t xml:space="preserve">6. Методический сайт всероссийской олимпиады школьников </w:t>
      </w:r>
      <w:hyperlink r:id="rId10" w:history="1">
        <w:r w:rsidR="00985A50" w:rsidRPr="003C47AC">
          <w:rPr>
            <w:rStyle w:val="a6"/>
          </w:rPr>
          <w:t>http://www.olymp.apkpro.ru/</w:t>
        </w:r>
      </w:hyperlink>
      <w:r>
        <w:t xml:space="preserve"> </w:t>
      </w:r>
    </w:p>
    <w:p w:rsidR="00640996" w:rsidRPr="00985A50" w:rsidRDefault="00640996" w:rsidP="00005DA0">
      <w:pPr>
        <w:pStyle w:val="Default"/>
        <w:ind w:left="284" w:hanging="284"/>
        <w:jc w:val="both"/>
      </w:pPr>
      <w:r>
        <w:t xml:space="preserve">7. </w:t>
      </w:r>
      <w:proofErr w:type="spellStart"/>
      <w:r>
        <w:t>Свитанько</w:t>
      </w:r>
      <w:proofErr w:type="spellEnd"/>
      <w:r>
        <w:t xml:space="preserve"> И.В., </w:t>
      </w:r>
      <w:proofErr w:type="spellStart"/>
      <w:r>
        <w:t>Кисин</w:t>
      </w:r>
      <w:proofErr w:type="spellEnd"/>
      <w:r>
        <w:t xml:space="preserve"> В.В., Чуранов С.С. Стандартные алгоритмы решения нестандартных химических задач: Учебное пособие для подготовки к олимпиадам школьников по химии. М., Химический факультет МГУ им. М. В. Ломоносова; М., Высший химический колледж РАН; М., Издательство физико-математической литературы (ФИЗМАТЛИТ). 2012 (</w:t>
      </w:r>
      <w:hyperlink r:id="rId11" w:history="1">
        <w:r w:rsidR="00985A50" w:rsidRPr="003C47AC">
          <w:rPr>
            <w:rStyle w:val="a6"/>
          </w:rPr>
          <w:t>http://www.chem.msu.su/rus/school/svitanko-2012/fulltext.pdf</w:t>
        </w:r>
      </w:hyperlink>
      <w:r>
        <w:t>)</w:t>
      </w:r>
      <w:r w:rsidR="00985A50">
        <w:t xml:space="preserve"> </w:t>
      </w:r>
    </w:p>
    <w:sectPr w:rsidR="00640996" w:rsidRPr="00985A50" w:rsidSect="003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82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16A3846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A052DEB"/>
    <w:multiLevelType w:val="hybridMultilevel"/>
    <w:tmpl w:val="6A106FB4"/>
    <w:lvl w:ilvl="0" w:tplc="2A8A3422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717662"/>
    <w:multiLevelType w:val="hybridMultilevel"/>
    <w:tmpl w:val="DE4CA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83ABC"/>
    <w:multiLevelType w:val="hybridMultilevel"/>
    <w:tmpl w:val="0F28BE12"/>
    <w:lvl w:ilvl="0" w:tplc="0D68C02C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F87DBC"/>
    <w:multiLevelType w:val="hybridMultilevel"/>
    <w:tmpl w:val="AC560B5E"/>
    <w:lvl w:ilvl="0" w:tplc="74F20D9E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9"/>
    <w:rsid w:val="00005DA0"/>
    <w:rsid w:val="000B7D79"/>
    <w:rsid w:val="00110A36"/>
    <w:rsid w:val="001A4CBC"/>
    <w:rsid w:val="001B48B2"/>
    <w:rsid w:val="001D79C1"/>
    <w:rsid w:val="001F460A"/>
    <w:rsid w:val="001F5AB0"/>
    <w:rsid w:val="00214D19"/>
    <w:rsid w:val="0025340B"/>
    <w:rsid w:val="003123E7"/>
    <w:rsid w:val="0031483B"/>
    <w:rsid w:val="003431F4"/>
    <w:rsid w:val="00351480"/>
    <w:rsid w:val="003A342E"/>
    <w:rsid w:val="003A5455"/>
    <w:rsid w:val="003D3C66"/>
    <w:rsid w:val="003F43C4"/>
    <w:rsid w:val="0040078C"/>
    <w:rsid w:val="0045108D"/>
    <w:rsid w:val="004A27E5"/>
    <w:rsid w:val="004E6633"/>
    <w:rsid w:val="00625523"/>
    <w:rsid w:val="0063510B"/>
    <w:rsid w:val="00640996"/>
    <w:rsid w:val="00644837"/>
    <w:rsid w:val="006839B5"/>
    <w:rsid w:val="0068793D"/>
    <w:rsid w:val="006A3EAA"/>
    <w:rsid w:val="006C50AD"/>
    <w:rsid w:val="0071455B"/>
    <w:rsid w:val="007345E0"/>
    <w:rsid w:val="007736E2"/>
    <w:rsid w:val="00780875"/>
    <w:rsid w:val="007A2B42"/>
    <w:rsid w:val="007E3876"/>
    <w:rsid w:val="008472C7"/>
    <w:rsid w:val="008A416C"/>
    <w:rsid w:val="008B4A3F"/>
    <w:rsid w:val="00927695"/>
    <w:rsid w:val="00930369"/>
    <w:rsid w:val="00950182"/>
    <w:rsid w:val="0097269A"/>
    <w:rsid w:val="00984356"/>
    <w:rsid w:val="00985A50"/>
    <w:rsid w:val="00A62B17"/>
    <w:rsid w:val="00D83A1B"/>
    <w:rsid w:val="00DF779D"/>
    <w:rsid w:val="00E21356"/>
    <w:rsid w:val="00E2600C"/>
    <w:rsid w:val="00E40886"/>
    <w:rsid w:val="00E81C56"/>
    <w:rsid w:val="00E92D37"/>
    <w:rsid w:val="00E97940"/>
    <w:rsid w:val="00EA0A57"/>
    <w:rsid w:val="00EE15D7"/>
    <w:rsid w:val="00F471F7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214D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paragraph" w:customStyle="1" w:styleId="Default">
    <w:name w:val="Default"/>
    <w:rsid w:val="00214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97940"/>
    <w:pPr>
      <w:ind w:left="720"/>
      <w:contextualSpacing/>
    </w:pPr>
  </w:style>
  <w:style w:type="paragraph" w:styleId="a4">
    <w:name w:val="No Spacing"/>
    <w:uiPriority w:val="1"/>
    <w:qFormat/>
    <w:rsid w:val="001A4CBC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4007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5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ru/rus/oli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ic.nsc.ru/education/problem-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olymp.ru/index.php?option=com_participant&amp;action=task&amp;Itemid=6789" TargetMode="External"/><Relationship Id="rId11" Type="http://schemas.openxmlformats.org/officeDocument/2006/relationships/hyperlink" Target="http://www.chem.msu.su/rus/school/svitanko-2012/fulltext.pdf" TargetMode="External"/><Relationship Id="rId5" Type="http://schemas.openxmlformats.org/officeDocument/2006/relationships/hyperlink" Target="mailto:zubenko@sev-centr.ru" TargetMode="External"/><Relationship Id="rId10" Type="http://schemas.openxmlformats.org/officeDocument/2006/relationships/hyperlink" Target="http://www.olymp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2016-10-23T17:58:00Z</dcterms:created>
  <dcterms:modified xsi:type="dcterms:W3CDTF">2017-11-28T13:58:00Z</dcterms:modified>
</cp:coreProperties>
</file>